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3" w:type="dxa"/>
        <w:tblInd w:w="-1066" w:type="dxa"/>
        <w:tblLook w:val="01E0" w:firstRow="1" w:lastRow="1" w:firstColumn="1" w:lastColumn="1" w:noHBand="0" w:noVBand="0"/>
      </w:tblPr>
      <w:tblGrid>
        <w:gridCol w:w="5143"/>
        <w:gridCol w:w="5670"/>
      </w:tblGrid>
      <w:tr w:rsidR="00A13AC5" w:rsidRPr="00BA4766" w:rsidTr="00E25EFB">
        <w:trPr>
          <w:trHeight w:val="698"/>
        </w:trPr>
        <w:tc>
          <w:tcPr>
            <w:tcW w:w="5143" w:type="dxa"/>
            <w:hideMark/>
          </w:tcPr>
          <w:p w:rsidR="00A13AC5" w:rsidRPr="00BA4766" w:rsidRDefault="00A13AC5" w:rsidP="00905FB2">
            <w:pPr>
              <w:jc w:val="center"/>
              <w:rPr>
                <w:sz w:val="26"/>
                <w:szCs w:val="26"/>
              </w:rPr>
            </w:pPr>
            <w:r w:rsidRPr="00BA4766">
              <w:rPr>
                <w:sz w:val="26"/>
                <w:szCs w:val="26"/>
              </w:rPr>
              <w:t>BỘ GIAO THÔNG VẬN TẢI</w:t>
            </w:r>
          </w:p>
          <w:p w:rsidR="00A13AC5" w:rsidRPr="00BA4766" w:rsidRDefault="00A13AC5" w:rsidP="00905FB2">
            <w:pPr>
              <w:jc w:val="center"/>
              <w:rPr>
                <w:b/>
                <w:sz w:val="26"/>
                <w:szCs w:val="26"/>
              </w:rPr>
            </w:pPr>
            <w:r w:rsidRPr="00BA4766">
              <w:rPr>
                <w:noProof/>
                <w:sz w:val="26"/>
                <w:szCs w:val="26"/>
              </w:rPr>
              <mc:AlternateContent>
                <mc:Choice Requires="wps">
                  <w:drawing>
                    <wp:anchor distT="0" distB="0" distL="114300" distR="114300" simplePos="0" relativeHeight="251659264" behindDoc="0" locked="0" layoutInCell="1" allowOverlap="1" wp14:anchorId="51872892" wp14:editId="492C5BD4">
                      <wp:simplePos x="0" y="0"/>
                      <wp:positionH relativeFrom="column">
                        <wp:posOffset>911860</wp:posOffset>
                      </wp:positionH>
                      <wp:positionV relativeFrom="paragraph">
                        <wp:posOffset>203835</wp:posOffset>
                      </wp:positionV>
                      <wp:extent cx="12306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16.05pt" to="168.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3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rN8nM7G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"/>
                  </w:pict>
                </mc:Fallback>
              </mc:AlternateContent>
            </w:r>
            <w:r w:rsidRPr="00BA4766">
              <w:rPr>
                <w:b/>
                <w:sz w:val="26"/>
                <w:szCs w:val="26"/>
              </w:rPr>
              <w:t>CỤC ĐƯỜNG THỦY NỘI ĐỊA VIỆT NAM</w:t>
            </w:r>
          </w:p>
        </w:tc>
        <w:tc>
          <w:tcPr>
            <w:tcW w:w="5670" w:type="dxa"/>
          </w:tcPr>
          <w:p w:rsidR="00A13AC5" w:rsidRPr="00BA4766" w:rsidRDefault="00A13AC5" w:rsidP="00905FB2">
            <w:pPr>
              <w:ind w:left="-98"/>
              <w:jc w:val="center"/>
              <w:rPr>
                <w:b/>
                <w:sz w:val="26"/>
                <w:szCs w:val="26"/>
              </w:rPr>
            </w:pPr>
            <w:r w:rsidRPr="00BA4766">
              <w:rPr>
                <w:b/>
                <w:sz w:val="26"/>
                <w:szCs w:val="26"/>
              </w:rPr>
              <w:t>CỘNG HÒA XÃ HỘI CHỦ NGHĨA VIỆT NAM</w:t>
            </w:r>
          </w:p>
          <w:p w:rsidR="00A13AC5" w:rsidRPr="00BA4766" w:rsidRDefault="00A13AC5" w:rsidP="00905FB2">
            <w:pPr>
              <w:jc w:val="center"/>
              <w:rPr>
                <w:b/>
                <w:sz w:val="28"/>
                <w:szCs w:val="28"/>
              </w:rPr>
            </w:pPr>
            <w:r w:rsidRPr="00BA4766">
              <w:rPr>
                <w:noProof/>
                <w:sz w:val="28"/>
                <w:szCs w:val="28"/>
              </w:rPr>
              <mc:AlternateContent>
                <mc:Choice Requires="wps">
                  <w:drawing>
                    <wp:anchor distT="0" distB="0" distL="114300" distR="114300" simplePos="0" relativeHeight="251660288" behindDoc="0" locked="0" layoutInCell="1" allowOverlap="1" wp14:anchorId="45CBB858" wp14:editId="336BEA20">
                      <wp:simplePos x="0" y="0"/>
                      <wp:positionH relativeFrom="column">
                        <wp:posOffset>539115</wp:posOffset>
                      </wp:positionH>
                      <wp:positionV relativeFrom="paragraph">
                        <wp:posOffset>228600</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8pt" to="22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RJzwEAAAMEAAAOAAAAZHJzL2Uyb0RvYy54bWysU01vGyEQvVfqf0Dc6107U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" strokecolor="black [3213]"/>
                  </w:pict>
                </mc:Fallback>
              </mc:AlternateContent>
            </w:r>
            <w:r w:rsidRPr="00BA4766">
              <w:rPr>
                <w:b/>
                <w:sz w:val="28"/>
                <w:szCs w:val="28"/>
              </w:rPr>
              <w:t>Độc lập – Tự do – Hạnh phúc</w:t>
            </w:r>
          </w:p>
        </w:tc>
      </w:tr>
      <w:tr w:rsidR="00A13AC5" w:rsidRPr="00BA4766" w:rsidTr="00E25EFB">
        <w:trPr>
          <w:trHeight w:val="1124"/>
        </w:trPr>
        <w:tc>
          <w:tcPr>
            <w:tcW w:w="5143" w:type="dxa"/>
          </w:tcPr>
          <w:p w:rsidR="00A13AC5" w:rsidRPr="00BA4766" w:rsidRDefault="00A13AC5" w:rsidP="00905FB2">
            <w:pPr>
              <w:spacing w:before="120" w:line="276" w:lineRule="auto"/>
              <w:jc w:val="center"/>
              <w:rPr>
                <w:sz w:val="28"/>
                <w:szCs w:val="28"/>
              </w:rPr>
            </w:pPr>
            <w:r w:rsidRPr="00BA4766">
              <w:rPr>
                <w:sz w:val="28"/>
                <w:szCs w:val="28"/>
              </w:rPr>
              <w:t>Số:        /QĐ-CĐTNĐ</w:t>
            </w:r>
          </w:p>
          <w:p w:rsidR="00A13AC5" w:rsidRPr="00BA4766" w:rsidRDefault="00A13AC5" w:rsidP="00905FB2">
            <w:pPr>
              <w:spacing w:before="120" w:line="276" w:lineRule="auto"/>
              <w:jc w:val="center"/>
              <w:rPr>
                <w:sz w:val="28"/>
                <w:szCs w:val="28"/>
              </w:rPr>
            </w:pPr>
          </w:p>
        </w:tc>
        <w:tc>
          <w:tcPr>
            <w:tcW w:w="5670" w:type="dxa"/>
          </w:tcPr>
          <w:p w:rsidR="00A13AC5" w:rsidRPr="00BA4766" w:rsidRDefault="00A13AC5" w:rsidP="008740AD">
            <w:pPr>
              <w:spacing w:before="120" w:line="276" w:lineRule="auto"/>
              <w:jc w:val="center"/>
              <w:rPr>
                <w:i/>
                <w:sz w:val="28"/>
                <w:szCs w:val="28"/>
              </w:rPr>
            </w:pPr>
            <w:r w:rsidRPr="00BA4766">
              <w:rPr>
                <w:i/>
                <w:sz w:val="28"/>
                <w:szCs w:val="28"/>
              </w:rPr>
              <w:t>Hà Nội, ngày     tháng     năm 201</w:t>
            </w:r>
            <w:r w:rsidR="008740AD">
              <w:rPr>
                <w:i/>
                <w:sz w:val="28"/>
                <w:szCs w:val="28"/>
              </w:rPr>
              <w:t>6</w:t>
            </w:r>
          </w:p>
        </w:tc>
      </w:tr>
    </w:tbl>
    <w:p w:rsidR="00A13AC5" w:rsidRPr="00BA4766" w:rsidRDefault="00A13AC5" w:rsidP="00905FB2">
      <w:pPr>
        <w:tabs>
          <w:tab w:val="left" w:pos="4050"/>
        </w:tabs>
        <w:jc w:val="center"/>
        <w:rPr>
          <w:b/>
          <w:sz w:val="28"/>
          <w:szCs w:val="28"/>
        </w:rPr>
      </w:pPr>
      <w:r w:rsidRPr="00BA4766">
        <w:rPr>
          <w:b/>
          <w:sz w:val="28"/>
          <w:szCs w:val="28"/>
        </w:rPr>
        <w:t>QUYẾT ĐỊNH</w:t>
      </w:r>
    </w:p>
    <w:p w:rsidR="00804FDB" w:rsidRPr="00BA4766" w:rsidRDefault="00A13AC5" w:rsidP="00905FB2">
      <w:pPr>
        <w:tabs>
          <w:tab w:val="left" w:pos="4050"/>
        </w:tabs>
        <w:jc w:val="center"/>
        <w:rPr>
          <w:b/>
          <w:sz w:val="28"/>
          <w:szCs w:val="28"/>
        </w:rPr>
      </w:pPr>
      <w:r w:rsidRPr="00BA4766">
        <w:rPr>
          <w:b/>
          <w:sz w:val="28"/>
          <w:szCs w:val="28"/>
        </w:rPr>
        <w:t xml:space="preserve">Về việc thành lập </w:t>
      </w:r>
      <w:r w:rsidR="00804FDB" w:rsidRPr="00BA4766">
        <w:rPr>
          <w:b/>
          <w:sz w:val="28"/>
          <w:szCs w:val="28"/>
        </w:rPr>
        <w:t xml:space="preserve">Tổ chuyên trách về </w:t>
      </w:r>
      <w:proofErr w:type="gramStart"/>
      <w:r w:rsidR="00804FDB" w:rsidRPr="00BA4766">
        <w:rPr>
          <w:b/>
          <w:sz w:val="28"/>
          <w:szCs w:val="28"/>
        </w:rPr>
        <w:t>An</w:t>
      </w:r>
      <w:proofErr w:type="gramEnd"/>
      <w:r w:rsidR="00804FDB" w:rsidRPr="00BA4766">
        <w:rPr>
          <w:b/>
          <w:sz w:val="28"/>
          <w:szCs w:val="28"/>
        </w:rPr>
        <w:t xml:space="preserve"> toàn, an ninh thông tin</w:t>
      </w:r>
    </w:p>
    <w:p w:rsidR="00A13AC5" w:rsidRPr="00BA4766" w:rsidRDefault="00804FDB" w:rsidP="00905FB2">
      <w:pPr>
        <w:tabs>
          <w:tab w:val="left" w:pos="4050"/>
        </w:tabs>
        <w:jc w:val="center"/>
        <w:rPr>
          <w:b/>
          <w:sz w:val="28"/>
          <w:szCs w:val="28"/>
        </w:rPr>
      </w:pPr>
      <w:proofErr w:type="gramStart"/>
      <w:r w:rsidRPr="00BA4766">
        <w:rPr>
          <w:b/>
          <w:sz w:val="28"/>
          <w:szCs w:val="28"/>
        </w:rPr>
        <w:t>của</w:t>
      </w:r>
      <w:proofErr w:type="gramEnd"/>
      <w:r w:rsidRPr="00BA4766">
        <w:rPr>
          <w:b/>
          <w:sz w:val="28"/>
          <w:szCs w:val="28"/>
        </w:rPr>
        <w:t xml:space="preserve"> Cục Đường thủy nội địa Việt Nam</w:t>
      </w:r>
    </w:p>
    <w:p w:rsidR="00A13AC5" w:rsidRPr="00BA4766" w:rsidRDefault="00A13AC5" w:rsidP="00905FB2">
      <w:pPr>
        <w:tabs>
          <w:tab w:val="left" w:pos="4050"/>
        </w:tabs>
        <w:spacing w:before="120"/>
        <w:jc w:val="center"/>
        <w:rPr>
          <w:b/>
          <w:sz w:val="28"/>
          <w:szCs w:val="28"/>
        </w:rPr>
      </w:pPr>
      <w:r w:rsidRPr="00BA4766">
        <w:rPr>
          <w:noProof/>
          <w:sz w:val="28"/>
          <w:szCs w:val="28"/>
        </w:rPr>
        <mc:AlternateContent>
          <mc:Choice Requires="wps">
            <w:drawing>
              <wp:anchor distT="0" distB="0" distL="114300" distR="114300" simplePos="0" relativeHeight="251661312" behindDoc="0" locked="0" layoutInCell="1" allowOverlap="1" wp14:anchorId="5F662326" wp14:editId="6C5F53A6">
                <wp:simplePos x="0" y="0"/>
                <wp:positionH relativeFrom="column">
                  <wp:posOffset>1708785</wp:posOffset>
                </wp:positionH>
                <wp:positionV relativeFrom="paragraph">
                  <wp:posOffset>14605</wp:posOffset>
                </wp:positionV>
                <wp:extent cx="228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1.15pt" to="314.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" strokecolor="black [3213]"/>
            </w:pict>
          </mc:Fallback>
        </mc:AlternateContent>
      </w:r>
      <w:r w:rsidRPr="00BA4766">
        <w:rPr>
          <w:b/>
          <w:sz w:val="28"/>
          <w:szCs w:val="28"/>
        </w:rPr>
        <w:t>CỤC TRƯỞNG</w:t>
      </w:r>
    </w:p>
    <w:p w:rsidR="00A13AC5" w:rsidRPr="00BA4766" w:rsidRDefault="00A13AC5" w:rsidP="00905FB2">
      <w:pPr>
        <w:tabs>
          <w:tab w:val="left" w:pos="4050"/>
        </w:tabs>
        <w:jc w:val="center"/>
        <w:rPr>
          <w:b/>
          <w:sz w:val="28"/>
          <w:szCs w:val="28"/>
        </w:rPr>
      </w:pPr>
      <w:r w:rsidRPr="00BA4766">
        <w:rPr>
          <w:b/>
          <w:sz w:val="28"/>
          <w:szCs w:val="28"/>
        </w:rPr>
        <w:t>CỤC ĐƯỜNG THỦY NỘI ĐỊA VIỆT NAM</w:t>
      </w:r>
    </w:p>
    <w:p w:rsidR="00A13AC5" w:rsidRPr="00BA4766" w:rsidRDefault="00A13AC5" w:rsidP="00905FB2">
      <w:pPr>
        <w:tabs>
          <w:tab w:val="left" w:pos="4050"/>
        </w:tabs>
        <w:jc w:val="center"/>
        <w:rPr>
          <w:sz w:val="28"/>
          <w:szCs w:val="28"/>
        </w:rPr>
      </w:pPr>
    </w:p>
    <w:p w:rsidR="00A13AC5" w:rsidRPr="00BA4766" w:rsidRDefault="00A13AC5" w:rsidP="00933FCF">
      <w:pPr>
        <w:tabs>
          <w:tab w:val="left" w:pos="4050"/>
        </w:tabs>
        <w:spacing w:line="288" w:lineRule="auto"/>
        <w:ind w:firstLine="709"/>
        <w:jc w:val="both"/>
        <w:rPr>
          <w:i/>
          <w:sz w:val="28"/>
          <w:szCs w:val="28"/>
        </w:rPr>
      </w:pPr>
      <w:r w:rsidRPr="00BA4766">
        <w:rPr>
          <w:sz w:val="28"/>
          <w:szCs w:val="28"/>
        </w:rPr>
        <w:t>Căn cứ Quyết định số 4409/QĐ-</w:t>
      </w:r>
      <w:proofErr w:type="gramStart"/>
      <w:r w:rsidRPr="00BA4766">
        <w:rPr>
          <w:sz w:val="28"/>
          <w:szCs w:val="28"/>
        </w:rPr>
        <w:t>BGTVT  ngày</w:t>
      </w:r>
      <w:proofErr w:type="gramEnd"/>
      <w:r w:rsidRPr="00BA4766">
        <w:rPr>
          <w:sz w:val="28"/>
          <w:szCs w:val="28"/>
        </w:rPr>
        <w:t xml:space="preserve"> 31/12/2013 của Bộ trưởng Bộ Giao thông vận tải quy định chức năng, nhiệm vụ, quyền hạn và cơ cấu tổ chức của Cục Đường thủy nội địa Việt Nam;</w:t>
      </w:r>
    </w:p>
    <w:p w:rsidR="00A13AC5" w:rsidRPr="00BA4766" w:rsidRDefault="00804FDB" w:rsidP="00933FCF">
      <w:pPr>
        <w:tabs>
          <w:tab w:val="left" w:pos="4050"/>
        </w:tabs>
        <w:spacing w:line="288" w:lineRule="auto"/>
        <w:ind w:firstLine="709"/>
        <w:jc w:val="both"/>
        <w:rPr>
          <w:sz w:val="28"/>
          <w:szCs w:val="28"/>
        </w:rPr>
      </w:pPr>
      <w:r w:rsidRPr="00BA4766">
        <w:rPr>
          <w:sz w:val="28"/>
          <w:szCs w:val="28"/>
        </w:rPr>
        <w:t>Thực hiện Quyết định số 645/QĐ-BGTVT ngày 09/3/2017 của Bộ trưởng Bộ giao thông vận tải Quyết định phê duyệt Kế hoạch bảo đ</w:t>
      </w:r>
      <w:bookmarkStart w:id="0" w:name="_GoBack"/>
      <w:bookmarkEnd w:id="0"/>
      <w:r w:rsidRPr="00BA4766">
        <w:rPr>
          <w:sz w:val="28"/>
          <w:szCs w:val="28"/>
        </w:rPr>
        <w:t>ảm an toàn, an ninh thông tin của Bộ Giao thông vận tải đến năm 2020;</w:t>
      </w:r>
    </w:p>
    <w:p w:rsidR="00A13AC5" w:rsidRPr="00BA4766" w:rsidRDefault="00A13AC5" w:rsidP="00933FCF">
      <w:pPr>
        <w:tabs>
          <w:tab w:val="left" w:pos="4050"/>
        </w:tabs>
        <w:spacing w:line="288" w:lineRule="auto"/>
        <w:ind w:firstLine="709"/>
        <w:jc w:val="both"/>
        <w:rPr>
          <w:sz w:val="28"/>
          <w:szCs w:val="28"/>
        </w:rPr>
      </w:pPr>
      <w:r w:rsidRPr="00BA4766">
        <w:rPr>
          <w:sz w:val="28"/>
          <w:szCs w:val="28"/>
        </w:rPr>
        <w:t xml:space="preserve">Theo đề nghị của Trưởng phòng </w:t>
      </w:r>
      <w:r w:rsidR="00804FDB" w:rsidRPr="00BA4766">
        <w:rPr>
          <w:sz w:val="28"/>
          <w:szCs w:val="28"/>
        </w:rPr>
        <w:t>KHCN-HTQT&amp;MT</w:t>
      </w:r>
      <w:r w:rsidRPr="00BA4766">
        <w:rPr>
          <w:sz w:val="28"/>
          <w:szCs w:val="28"/>
        </w:rPr>
        <w:t>,</w:t>
      </w:r>
    </w:p>
    <w:p w:rsidR="00A13AC5" w:rsidRPr="00BA4766" w:rsidRDefault="00A13AC5" w:rsidP="00905FB2">
      <w:pPr>
        <w:tabs>
          <w:tab w:val="left" w:pos="4050"/>
        </w:tabs>
        <w:spacing w:before="240" w:after="240" w:line="288" w:lineRule="auto"/>
        <w:jc w:val="center"/>
        <w:rPr>
          <w:b/>
          <w:sz w:val="28"/>
          <w:szCs w:val="28"/>
        </w:rPr>
      </w:pPr>
      <w:r w:rsidRPr="00BA4766">
        <w:rPr>
          <w:b/>
          <w:sz w:val="28"/>
          <w:szCs w:val="28"/>
        </w:rPr>
        <w:t>QUYẾT ĐỊNH</w:t>
      </w:r>
    </w:p>
    <w:p w:rsidR="00A13AC5" w:rsidRPr="00BA4766" w:rsidRDefault="00A13AC5" w:rsidP="00E25EFB">
      <w:pPr>
        <w:tabs>
          <w:tab w:val="left" w:pos="4050"/>
        </w:tabs>
        <w:spacing w:before="60" w:after="60"/>
        <w:ind w:firstLine="709"/>
        <w:jc w:val="both"/>
        <w:rPr>
          <w:spacing w:val="6"/>
          <w:sz w:val="28"/>
          <w:szCs w:val="28"/>
        </w:rPr>
      </w:pPr>
      <w:proofErr w:type="gramStart"/>
      <w:r w:rsidRPr="00BA4766">
        <w:rPr>
          <w:b/>
          <w:spacing w:val="6"/>
          <w:sz w:val="28"/>
          <w:szCs w:val="28"/>
        </w:rPr>
        <w:t>Điều 1</w:t>
      </w:r>
      <w:r w:rsidRPr="00BA4766">
        <w:rPr>
          <w:spacing w:val="6"/>
          <w:sz w:val="28"/>
          <w:szCs w:val="28"/>
        </w:rPr>
        <w:t>.</w:t>
      </w:r>
      <w:proofErr w:type="gramEnd"/>
      <w:r w:rsidRPr="00BA4766">
        <w:rPr>
          <w:spacing w:val="6"/>
          <w:sz w:val="28"/>
          <w:szCs w:val="28"/>
        </w:rPr>
        <w:t xml:space="preserve"> Thành lập Tổ </w:t>
      </w:r>
      <w:r w:rsidR="00C6448E" w:rsidRPr="00BA4766">
        <w:rPr>
          <w:spacing w:val="6"/>
          <w:sz w:val="28"/>
          <w:szCs w:val="28"/>
        </w:rPr>
        <w:t>chuyên trách về an toàn</w:t>
      </w:r>
      <w:r w:rsidR="00354E1B" w:rsidRPr="00BA4766">
        <w:rPr>
          <w:spacing w:val="6"/>
          <w:sz w:val="28"/>
          <w:szCs w:val="28"/>
        </w:rPr>
        <w:t>, an ninh</w:t>
      </w:r>
      <w:r w:rsidR="00C6448E" w:rsidRPr="00BA4766">
        <w:rPr>
          <w:spacing w:val="6"/>
          <w:sz w:val="28"/>
          <w:szCs w:val="28"/>
        </w:rPr>
        <w:t xml:space="preserve"> thông tin</w:t>
      </w:r>
      <w:r w:rsidRPr="00BA4766">
        <w:rPr>
          <w:spacing w:val="6"/>
          <w:sz w:val="28"/>
          <w:szCs w:val="28"/>
        </w:rPr>
        <w:t xml:space="preserve"> của Cục Đường thủy nội địa Việt Nam (sau đây gọi tắt là </w:t>
      </w:r>
      <w:r w:rsidR="00C6448E" w:rsidRPr="00BA4766">
        <w:rPr>
          <w:spacing w:val="6"/>
          <w:sz w:val="28"/>
          <w:szCs w:val="28"/>
        </w:rPr>
        <w:t>Tổ</w:t>
      </w:r>
      <w:r w:rsidRPr="00BA4766">
        <w:rPr>
          <w:spacing w:val="6"/>
          <w:sz w:val="28"/>
          <w:szCs w:val="28"/>
        </w:rPr>
        <w:t xml:space="preserve"> </w:t>
      </w:r>
      <w:r w:rsidR="002020CE" w:rsidRPr="00BA4766">
        <w:rPr>
          <w:spacing w:val="6"/>
          <w:sz w:val="28"/>
          <w:szCs w:val="28"/>
        </w:rPr>
        <w:t>chuyên trách</w:t>
      </w:r>
      <w:r w:rsidRPr="00BA4766">
        <w:rPr>
          <w:spacing w:val="6"/>
          <w:sz w:val="28"/>
          <w:szCs w:val="28"/>
        </w:rPr>
        <w:t xml:space="preserve">) gồm các thành viên </w:t>
      </w:r>
      <w:r w:rsidR="00F128F5" w:rsidRPr="00BA4766">
        <w:rPr>
          <w:spacing w:val="6"/>
          <w:sz w:val="28"/>
          <w:szCs w:val="28"/>
        </w:rPr>
        <w:t>có tên trong danh sách kèm theo Quyết định này.</w:t>
      </w:r>
    </w:p>
    <w:p w:rsidR="00A13AC5" w:rsidRPr="00BA4766" w:rsidRDefault="00A13AC5" w:rsidP="00E25EFB">
      <w:pPr>
        <w:tabs>
          <w:tab w:val="left" w:pos="4050"/>
        </w:tabs>
        <w:spacing w:before="60" w:after="60"/>
        <w:ind w:firstLine="709"/>
        <w:jc w:val="both"/>
        <w:rPr>
          <w:spacing w:val="6"/>
          <w:sz w:val="28"/>
          <w:szCs w:val="28"/>
        </w:rPr>
      </w:pPr>
      <w:proofErr w:type="gramStart"/>
      <w:r w:rsidRPr="00BA4766">
        <w:rPr>
          <w:b/>
          <w:spacing w:val="6"/>
          <w:sz w:val="28"/>
          <w:szCs w:val="28"/>
        </w:rPr>
        <w:t>Điều 2</w:t>
      </w:r>
      <w:r w:rsidRPr="00BA4766">
        <w:rPr>
          <w:spacing w:val="6"/>
          <w:sz w:val="28"/>
          <w:szCs w:val="28"/>
        </w:rPr>
        <w:t>.</w:t>
      </w:r>
      <w:proofErr w:type="gramEnd"/>
      <w:r w:rsidRPr="00BA4766">
        <w:rPr>
          <w:spacing w:val="6"/>
          <w:sz w:val="28"/>
          <w:szCs w:val="28"/>
        </w:rPr>
        <w:t xml:space="preserve"> Nhiệm vụ của </w:t>
      </w:r>
      <w:r w:rsidR="002020CE" w:rsidRPr="00BA4766">
        <w:rPr>
          <w:spacing w:val="6"/>
          <w:sz w:val="28"/>
          <w:szCs w:val="28"/>
        </w:rPr>
        <w:t>Tổ chuyên trách</w:t>
      </w:r>
      <w:r w:rsidRPr="00BA4766">
        <w:rPr>
          <w:spacing w:val="6"/>
          <w:sz w:val="28"/>
          <w:szCs w:val="28"/>
        </w:rPr>
        <w:t>:</w:t>
      </w:r>
    </w:p>
    <w:p w:rsidR="002020CE" w:rsidRPr="00BA4766" w:rsidRDefault="00A13AC5" w:rsidP="00E25EFB">
      <w:pPr>
        <w:tabs>
          <w:tab w:val="left" w:pos="4050"/>
        </w:tabs>
        <w:spacing w:before="60" w:after="60"/>
        <w:ind w:firstLine="709"/>
        <w:jc w:val="both"/>
        <w:rPr>
          <w:spacing w:val="6"/>
          <w:sz w:val="28"/>
          <w:szCs w:val="28"/>
        </w:rPr>
      </w:pPr>
      <w:r w:rsidRPr="00BA4766">
        <w:rPr>
          <w:spacing w:val="6"/>
          <w:sz w:val="28"/>
          <w:szCs w:val="28"/>
        </w:rPr>
        <w:t xml:space="preserve">1. Nhiệm vụ của </w:t>
      </w:r>
      <w:r w:rsidR="002020CE" w:rsidRPr="00BA4766">
        <w:rPr>
          <w:spacing w:val="6"/>
          <w:sz w:val="28"/>
          <w:szCs w:val="28"/>
        </w:rPr>
        <w:t>Tổ trưởng:</w:t>
      </w:r>
    </w:p>
    <w:p w:rsidR="002E5F82" w:rsidRPr="00BA4766" w:rsidRDefault="002E5F82" w:rsidP="00E25EFB">
      <w:pPr>
        <w:tabs>
          <w:tab w:val="left" w:pos="4050"/>
        </w:tabs>
        <w:spacing w:before="60" w:after="60"/>
        <w:ind w:firstLine="709"/>
        <w:jc w:val="both"/>
        <w:rPr>
          <w:spacing w:val="6"/>
          <w:sz w:val="28"/>
          <w:szCs w:val="28"/>
        </w:rPr>
      </w:pPr>
      <w:r w:rsidRPr="00BA4766">
        <w:rPr>
          <w:spacing w:val="6"/>
          <w:sz w:val="28"/>
          <w:szCs w:val="28"/>
        </w:rPr>
        <w:t xml:space="preserve">- Chỉ đạo, tổ chức thực hiện phương án đảm bảo an toàn hệ thống thông tin theo cấp độ </w:t>
      </w:r>
      <w:r w:rsidR="00EB37C7" w:rsidRPr="00BA4766">
        <w:rPr>
          <w:spacing w:val="6"/>
          <w:sz w:val="28"/>
          <w:szCs w:val="28"/>
        </w:rPr>
        <w:t>được quy định tại Nghị Định 85/2016/NĐ-CP ngày 01 tháng 07 năm 2016 của Chính phủ về bảo đảm an toàn hệ thống thông tin theo cấp độ và các quy định khác của pháp luật có liên quan</w:t>
      </w:r>
      <w:r w:rsidR="00933FCF" w:rsidRPr="00BA4766">
        <w:rPr>
          <w:spacing w:val="6"/>
          <w:sz w:val="28"/>
          <w:szCs w:val="28"/>
        </w:rPr>
        <w:t>;</w:t>
      </w:r>
    </w:p>
    <w:p w:rsidR="008D67D6" w:rsidRPr="00BA4766" w:rsidRDefault="008D67D6" w:rsidP="00E25EFB">
      <w:pPr>
        <w:tabs>
          <w:tab w:val="left" w:pos="4050"/>
        </w:tabs>
        <w:spacing w:before="60" w:after="60"/>
        <w:ind w:firstLine="709"/>
        <w:jc w:val="both"/>
        <w:rPr>
          <w:spacing w:val="6"/>
          <w:sz w:val="28"/>
          <w:szCs w:val="28"/>
        </w:rPr>
      </w:pPr>
      <w:r w:rsidRPr="00BA4766">
        <w:rPr>
          <w:spacing w:val="6"/>
          <w:sz w:val="28"/>
          <w:szCs w:val="28"/>
        </w:rPr>
        <w:t>- Tham mưu trình Bộ các giải pháp nhằm đảm bảo an toàn, an ninh thông tin của Bộ</w:t>
      </w:r>
      <w:r w:rsidR="00751DA2" w:rsidRPr="00BA4766">
        <w:rPr>
          <w:spacing w:val="6"/>
          <w:sz w:val="28"/>
          <w:szCs w:val="28"/>
        </w:rPr>
        <w:t xml:space="preserve"> GTVT, của Cục và các đơn vị trực thuộc Cục</w:t>
      </w:r>
      <w:r w:rsidR="00933FCF" w:rsidRPr="00BA4766">
        <w:rPr>
          <w:spacing w:val="6"/>
          <w:sz w:val="28"/>
          <w:szCs w:val="28"/>
        </w:rPr>
        <w:t>;</w:t>
      </w:r>
    </w:p>
    <w:p w:rsidR="00354E1B" w:rsidRPr="00BA4766" w:rsidRDefault="00354E1B" w:rsidP="00E25EFB">
      <w:pPr>
        <w:tabs>
          <w:tab w:val="left" w:pos="4050"/>
        </w:tabs>
        <w:spacing w:before="60" w:after="60"/>
        <w:ind w:firstLine="709"/>
        <w:jc w:val="both"/>
        <w:rPr>
          <w:spacing w:val="6"/>
          <w:sz w:val="28"/>
          <w:szCs w:val="28"/>
        </w:rPr>
      </w:pPr>
      <w:r w:rsidRPr="00BA4766">
        <w:rPr>
          <w:spacing w:val="6"/>
          <w:sz w:val="28"/>
          <w:szCs w:val="28"/>
        </w:rPr>
        <w:t>- Xây dựng các kế hoạch để bảo đảm an toàn, an ninh thông tin của Cục và các đơn vị trực thuộc Cục</w:t>
      </w:r>
      <w:r w:rsidR="00933FCF" w:rsidRPr="00BA4766">
        <w:rPr>
          <w:spacing w:val="6"/>
          <w:sz w:val="28"/>
          <w:szCs w:val="28"/>
        </w:rPr>
        <w:t>;</w:t>
      </w:r>
    </w:p>
    <w:p w:rsidR="00354E1B" w:rsidRPr="00BA4766" w:rsidRDefault="00354E1B" w:rsidP="00E25EFB">
      <w:pPr>
        <w:tabs>
          <w:tab w:val="left" w:pos="4050"/>
        </w:tabs>
        <w:spacing w:before="60" w:after="60"/>
        <w:ind w:firstLine="709"/>
        <w:jc w:val="both"/>
        <w:rPr>
          <w:spacing w:val="6"/>
          <w:sz w:val="28"/>
          <w:szCs w:val="28"/>
        </w:rPr>
      </w:pPr>
      <w:r w:rsidRPr="00BA4766">
        <w:rPr>
          <w:spacing w:val="6"/>
          <w:sz w:val="28"/>
          <w:szCs w:val="28"/>
        </w:rPr>
        <w:t>- Báo cáo các vấn đề liên quan đến an toàn, an ninh thông tin của Cục Đường thủy nội địa Việt Nam.</w:t>
      </w:r>
    </w:p>
    <w:p w:rsidR="00751DA2" w:rsidRPr="00BA4766" w:rsidRDefault="00A13AC5" w:rsidP="00E25EFB">
      <w:pPr>
        <w:tabs>
          <w:tab w:val="left" w:pos="4050"/>
        </w:tabs>
        <w:spacing w:before="60" w:after="60"/>
        <w:ind w:firstLine="709"/>
        <w:jc w:val="both"/>
        <w:rPr>
          <w:spacing w:val="6"/>
          <w:sz w:val="28"/>
          <w:szCs w:val="28"/>
        </w:rPr>
      </w:pPr>
      <w:r w:rsidRPr="00BA4766">
        <w:rPr>
          <w:spacing w:val="6"/>
          <w:sz w:val="28"/>
          <w:szCs w:val="28"/>
        </w:rPr>
        <w:t>2. Nhiệm vụ của Thường trực</w:t>
      </w:r>
    </w:p>
    <w:p w:rsidR="008B0C67" w:rsidRPr="00BA4766" w:rsidRDefault="00EB37C7" w:rsidP="00E25EFB">
      <w:pPr>
        <w:tabs>
          <w:tab w:val="left" w:pos="4050"/>
        </w:tabs>
        <w:spacing w:before="60" w:after="60"/>
        <w:ind w:firstLine="709"/>
        <w:jc w:val="both"/>
        <w:rPr>
          <w:spacing w:val="6"/>
          <w:sz w:val="28"/>
          <w:szCs w:val="28"/>
        </w:rPr>
      </w:pPr>
      <w:r w:rsidRPr="00BA4766">
        <w:rPr>
          <w:spacing w:val="6"/>
          <w:sz w:val="28"/>
          <w:szCs w:val="28"/>
        </w:rPr>
        <w:t xml:space="preserve">- </w:t>
      </w:r>
      <w:r w:rsidR="00933FCF" w:rsidRPr="00BA4766">
        <w:rPr>
          <w:spacing w:val="6"/>
          <w:sz w:val="28"/>
          <w:szCs w:val="28"/>
        </w:rPr>
        <w:t>Tham mưu Tổ trưởng trình Lãnh đạo Cục Đường thủy nội địa Việt Nam phê duyệt hệ thống thông tin cấp độ</w:t>
      </w:r>
      <w:r w:rsidR="008B0C67" w:rsidRPr="00BA4766">
        <w:rPr>
          <w:spacing w:val="6"/>
          <w:sz w:val="28"/>
          <w:szCs w:val="28"/>
        </w:rPr>
        <w:t xml:space="preserve"> </w:t>
      </w:r>
      <w:r w:rsidR="008B0C67" w:rsidRPr="00BA4766">
        <w:rPr>
          <w:i/>
          <w:spacing w:val="6"/>
          <w:sz w:val="28"/>
          <w:szCs w:val="28"/>
        </w:rPr>
        <w:t>(</w:t>
      </w:r>
      <w:proofErr w:type="gramStart"/>
      <w:r w:rsidR="008B0C67" w:rsidRPr="00BA4766">
        <w:rPr>
          <w:i/>
          <w:spacing w:val="6"/>
          <w:sz w:val="28"/>
          <w:szCs w:val="28"/>
        </w:rPr>
        <w:t>theo</w:t>
      </w:r>
      <w:proofErr w:type="gramEnd"/>
      <w:r w:rsidR="008B0C67" w:rsidRPr="00BA4766">
        <w:rPr>
          <w:i/>
          <w:spacing w:val="6"/>
          <w:sz w:val="28"/>
          <w:szCs w:val="28"/>
        </w:rPr>
        <w:t xml:space="preserve"> Nghị định 85/2016/NĐ-CP ngày 1/7/2016 về đảm bảo an toàn hệ thống thông tin theo cấp độ)</w:t>
      </w:r>
      <w:r w:rsidR="008B0C67" w:rsidRPr="00BA4766">
        <w:rPr>
          <w:spacing w:val="6"/>
          <w:sz w:val="28"/>
          <w:szCs w:val="28"/>
        </w:rPr>
        <w:t>.</w:t>
      </w:r>
    </w:p>
    <w:p w:rsidR="00933FCF" w:rsidRPr="00BA4766" w:rsidRDefault="008B0C67" w:rsidP="00E25EFB">
      <w:pPr>
        <w:tabs>
          <w:tab w:val="left" w:pos="4050"/>
        </w:tabs>
        <w:spacing w:before="60" w:after="60"/>
        <w:ind w:firstLine="709"/>
        <w:jc w:val="both"/>
        <w:rPr>
          <w:spacing w:val="6"/>
          <w:sz w:val="28"/>
          <w:szCs w:val="28"/>
        </w:rPr>
      </w:pPr>
      <w:r w:rsidRPr="00BA4766">
        <w:rPr>
          <w:spacing w:val="6"/>
          <w:sz w:val="28"/>
          <w:szCs w:val="28"/>
        </w:rPr>
        <w:lastRenderedPageBreak/>
        <w:t xml:space="preserve">- </w:t>
      </w:r>
      <w:r w:rsidR="00933FCF" w:rsidRPr="00BA4766">
        <w:rPr>
          <w:spacing w:val="6"/>
          <w:sz w:val="28"/>
          <w:szCs w:val="28"/>
        </w:rPr>
        <w:t xml:space="preserve"> Xây dựng và tổ chức thực hiện phương </w:t>
      </w:r>
      <w:proofErr w:type="gramStart"/>
      <w:r w:rsidR="00933FCF" w:rsidRPr="00BA4766">
        <w:rPr>
          <w:spacing w:val="6"/>
          <w:sz w:val="28"/>
          <w:szCs w:val="28"/>
        </w:rPr>
        <w:t>án</w:t>
      </w:r>
      <w:proofErr w:type="gramEnd"/>
      <w:r w:rsidR="00933FCF" w:rsidRPr="00BA4766">
        <w:rPr>
          <w:spacing w:val="6"/>
          <w:sz w:val="28"/>
          <w:szCs w:val="28"/>
        </w:rPr>
        <w:t xml:space="preserve"> bảo đảm an toàn thông tin theo cấp độ Cục quản lý;</w:t>
      </w:r>
    </w:p>
    <w:p w:rsidR="00751DA2" w:rsidRPr="00BA4766" w:rsidRDefault="00751DA2" w:rsidP="00E25EFB">
      <w:pPr>
        <w:tabs>
          <w:tab w:val="left" w:pos="4050"/>
        </w:tabs>
        <w:spacing w:before="60" w:after="60"/>
        <w:ind w:firstLine="709"/>
        <w:jc w:val="both"/>
        <w:rPr>
          <w:spacing w:val="6"/>
          <w:sz w:val="28"/>
          <w:szCs w:val="28"/>
        </w:rPr>
      </w:pPr>
      <w:r w:rsidRPr="00BA4766">
        <w:rPr>
          <w:spacing w:val="6"/>
          <w:sz w:val="28"/>
          <w:szCs w:val="28"/>
        </w:rPr>
        <w:t xml:space="preserve">- </w:t>
      </w:r>
      <w:r w:rsidR="00D47F49" w:rsidRPr="00BA4766">
        <w:rPr>
          <w:spacing w:val="6"/>
          <w:sz w:val="28"/>
          <w:szCs w:val="28"/>
        </w:rPr>
        <w:t xml:space="preserve">Kiểm tra, báo cáo các vấn đề về </w:t>
      </w:r>
      <w:proofErr w:type="gramStart"/>
      <w:r w:rsidR="00D47F49" w:rsidRPr="00BA4766">
        <w:rPr>
          <w:spacing w:val="6"/>
          <w:sz w:val="28"/>
          <w:szCs w:val="28"/>
        </w:rPr>
        <w:t>an</w:t>
      </w:r>
      <w:proofErr w:type="gramEnd"/>
      <w:r w:rsidR="00D47F49" w:rsidRPr="00BA4766">
        <w:rPr>
          <w:spacing w:val="6"/>
          <w:sz w:val="28"/>
          <w:szCs w:val="28"/>
        </w:rPr>
        <w:t xml:space="preserve"> toàn an ninh thông tin của Cục và các đơn vị trực thuộc Cuc</w:t>
      </w:r>
      <w:r w:rsidR="00933FCF" w:rsidRPr="00BA4766">
        <w:rPr>
          <w:spacing w:val="6"/>
          <w:sz w:val="28"/>
          <w:szCs w:val="28"/>
        </w:rPr>
        <w:t>;</w:t>
      </w:r>
    </w:p>
    <w:p w:rsidR="00747439" w:rsidRPr="00BA4766" w:rsidRDefault="00747439" w:rsidP="00747439">
      <w:pPr>
        <w:tabs>
          <w:tab w:val="left" w:pos="4050"/>
        </w:tabs>
        <w:spacing w:before="60" w:after="60"/>
        <w:ind w:firstLine="709"/>
        <w:jc w:val="both"/>
        <w:rPr>
          <w:spacing w:val="6"/>
          <w:sz w:val="28"/>
          <w:szCs w:val="28"/>
        </w:rPr>
      </w:pPr>
      <w:r w:rsidRPr="00BA4766">
        <w:rPr>
          <w:spacing w:val="6"/>
          <w:sz w:val="28"/>
          <w:szCs w:val="28"/>
        </w:rPr>
        <w:t xml:space="preserve">- Định kỳ hàng năm lên kế hoạch kiểm tra, đánh giá </w:t>
      </w:r>
      <w:proofErr w:type="gramStart"/>
      <w:r w:rsidRPr="00BA4766">
        <w:rPr>
          <w:spacing w:val="6"/>
          <w:sz w:val="28"/>
          <w:szCs w:val="28"/>
        </w:rPr>
        <w:t>an</w:t>
      </w:r>
      <w:proofErr w:type="gramEnd"/>
      <w:r w:rsidRPr="00BA4766">
        <w:rPr>
          <w:spacing w:val="6"/>
          <w:sz w:val="28"/>
          <w:szCs w:val="28"/>
        </w:rPr>
        <w:t xml:space="preserve"> toàn thông tin và quản lý rủi ro an toàn thông tin trong hoạt động của cơ quan Cục.</w:t>
      </w:r>
    </w:p>
    <w:p w:rsidR="00747439" w:rsidRPr="00BA4766" w:rsidRDefault="00747439" w:rsidP="00747439">
      <w:pPr>
        <w:tabs>
          <w:tab w:val="left" w:pos="4050"/>
        </w:tabs>
        <w:spacing w:before="60" w:after="60"/>
        <w:ind w:firstLine="709"/>
        <w:jc w:val="both"/>
        <w:rPr>
          <w:spacing w:val="6"/>
          <w:sz w:val="28"/>
          <w:szCs w:val="28"/>
        </w:rPr>
      </w:pPr>
      <w:r w:rsidRPr="00BA4766">
        <w:rPr>
          <w:spacing w:val="6"/>
          <w:sz w:val="28"/>
          <w:szCs w:val="28"/>
        </w:rPr>
        <w:t xml:space="preserve">- Xây dựng kế hoạch, phổ biến, tuyên truyền các quy định về </w:t>
      </w:r>
      <w:proofErr w:type="gramStart"/>
      <w:r w:rsidRPr="00BA4766">
        <w:rPr>
          <w:spacing w:val="6"/>
          <w:sz w:val="28"/>
          <w:szCs w:val="28"/>
        </w:rPr>
        <w:t>an</w:t>
      </w:r>
      <w:proofErr w:type="gramEnd"/>
      <w:r w:rsidRPr="00BA4766">
        <w:rPr>
          <w:spacing w:val="6"/>
          <w:sz w:val="28"/>
          <w:szCs w:val="28"/>
        </w:rPr>
        <w:t xml:space="preserve"> toàn an ninh thông tin của Cục.</w:t>
      </w:r>
    </w:p>
    <w:p w:rsidR="00751DA2" w:rsidRPr="00BA4766" w:rsidRDefault="00751DA2" w:rsidP="00E25EFB">
      <w:pPr>
        <w:tabs>
          <w:tab w:val="left" w:pos="4050"/>
        </w:tabs>
        <w:spacing w:before="60" w:after="60"/>
        <w:ind w:firstLine="709"/>
        <w:jc w:val="both"/>
        <w:rPr>
          <w:spacing w:val="6"/>
          <w:sz w:val="28"/>
          <w:szCs w:val="28"/>
        </w:rPr>
      </w:pPr>
      <w:r w:rsidRPr="00BA4766">
        <w:rPr>
          <w:spacing w:val="6"/>
          <w:sz w:val="28"/>
          <w:szCs w:val="28"/>
        </w:rPr>
        <w:t xml:space="preserve">- Thực hiện các nhiệm vụ về </w:t>
      </w:r>
      <w:proofErr w:type="gramStart"/>
      <w:r w:rsidRPr="00BA4766">
        <w:rPr>
          <w:spacing w:val="6"/>
          <w:sz w:val="28"/>
          <w:szCs w:val="28"/>
        </w:rPr>
        <w:t>an</w:t>
      </w:r>
      <w:proofErr w:type="gramEnd"/>
      <w:r w:rsidRPr="00BA4766">
        <w:rPr>
          <w:spacing w:val="6"/>
          <w:sz w:val="28"/>
          <w:szCs w:val="28"/>
        </w:rPr>
        <w:t xml:space="preserve"> toàn, an ninh thông tin do Tổ trưởng phân công</w:t>
      </w:r>
      <w:r w:rsidR="00933FCF" w:rsidRPr="00BA4766">
        <w:rPr>
          <w:spacing w:val="6"/>
          <w:sz w:val="28"/>
          <w:szCs w:val="28"/>
        </w:rPr>
        <w:t>;</w:t>
      </w:r>
    </w:p>
    <w:p w:rsidR="00A13AC5" w:rsidRPr="00BA4766" w:rsidRDefault="00A13AC5" w:rsidP="00E25EFB">
      <w:pPr>
        <w:tabs>
          <w:tab w:val="left" w:pos="4050"/>
        </w:tabs>
        <w:spacing w:before="60" w:after="60"/>
        <w:ind w:firstLine="709"/>
        <w:jc w:val="both"/>
        <w:rPr>
          <w:b/>
          <w:spacing w:val="6"/>
          <w:sz w:val="28"/>
          <w:szCs w:val="28"/>
        </w:rPr>
      </w:pPr>
      <w:r w:rsidRPr="00BA4766">
        <w:rPr>
          <w:b/>
          <w:spacing w:val="6"/>
          <w:sz w:val="28"/>
          <w:szCs w:val="28"/>
        </w:rPr>
        <w:t xml:space="preserve">3. Thành viên trong </w:t>
      </w:r>
      <w:r w:rsidR="002F248D" w:rsidRPr="00BA4766">
        <w:rPr>
          <w:b/>
          <w:spacing w:val="6"/>
          <w:sz w:val="28"/>
          <w:szCs w:val="28"/>
        </w:rPr>
        <w:t>tổ</w:t>
      </w:r>
      <w:r w:rsidRPr="00BA4766">
        <w:rPr>
          <w:b/>
          <w:spacing w:val="6"/>
          <w:sz w:val="28"/>
          <w:szCs w:val="28"/>
        </w:rPr>
        <w:t>:</w:t>
      </w:r>
    </w:p>
    <w:p w:rsidR="007D2794" w:rsidRPr="00BA4766" w:rsidRDefault="007D2794" w:rsidP="00E25EFB">
      <w:pPr>
        <w:tabs>
          <w:tab w:val="left" w:pos="4050"/>
        </w:tabs>
        <w:spacing w:before="60" w:after="60"/>
        <w:ind w:firstLine="709"/>
        <w:jc w:val="both"/>
        <w:rPr>
          <w:b/>
          <w:spacing w:val="6"/>
          <w:sz w:val="28"/>
          <w:szCs w:val="28"/>
        </w:rPr>
      </w:pPr>
      <w:r w:rsidRPr="00BA4766">
        <w:rPr>
          <w:b/>
          <w:spacing w:val="6"/>
          <w:sz w:val="28"/>
          <w:szCs w:val="28"/>
        </w:rPr>
        <w:t>3.1. Đại diện Văn phòng Cục</w:t>
      </w:r>
    </w:p>
    <w:p w:rsidR="007D2794" w:rsidRPr="00BA4766" w:rsidRDefault="007D2794" w:rsidP="00E25EFB">
      <w:pPr>
        <w:tabs>
          <w:tab w:val="left" w:pos="4050"/>
        </w:tabs>
        <w:spacing w:before="60" w:after="60"/>
        <w:ind w:firstLine="709"/>
        <w:jc w:val="both"/>
        <w:rPr>
          <w:spacing w:val="6"/>
          <w:sz w:val="28"/>
          <w:szCs w:val="28"/>
        </w:rPr>
      </w:pPr>
      <w:r w:rsidRPr="00BA4766">
        <w:rPr>
          <w:spacing w:val="6"/>
          <w:sz w:val="28"/>
          <w:szCs w:val="28"/>
        </w:rPr>
        <w:t xml:space="preserve">Phối hợp xây dựng hệ thống cơ sở hạ tầng đảm bảo </w:t>
      </w:r>
      <w:proofErr w:type="gramStart"/>
      <w:r w:rsidRPr="00BA4766">
        <w:rPr>
          <w:spacing w:val="6"/>
          <w:sz w:val="28"/>
          <w:szCs w:val="28"/>
        </w:rPr>
        <w:t>an</w:t>
      </w:r>
      <w:proofErr w:type="gramEnd"/>
      <w:r w:rsidRPr="00BA4766">
        <w:rPr>
          <w:spacing w:val="6"/>
          <w:sz w:val="28"/>
          <w:szCs w:val="28"/>
        </w:rPr>
        <w:t xml:space="preserve"> toàn, an ninh thông tin của Cục và các đơn vị trực thuộc Cục.</w:t>
      </w:r>
    </w:p>
    <w:p w:rsidR="00751DA2" w:rsidRPr="00BA4766" w:rsidRDefault="007D2794" w:rsidP="00E25EFB">
      <w:pPr>
        <w:tabs>
          <w:tab w:val="left" w:pos="4050"/>
        </w:tabs>
        <w:spacing w:before="60" w:after="60"/>
        <w:ind w:firstLine="709"/>
        <w:jc w:val="both"/>
        <w:rPr>
          <w:spacing w:val="6"/>
          <w:sz w:val="28"/>
          <w:szCs w:val="28"/>
        </w:rPr>
      </w:pPr>
      <w:r w:rsidRPr="00BA4766">
        <w:rPr>
          <w:spacing w:val="6"/>
          <w:sz w:val="28"/>
          <w:szCs w:val="28"/>
        </w:rPr>
        <w:t>3.2</w:t>
      </w:r>
      <w:r w:rsidR="00D47F49" w:rsidRPr="00BA4766">
        <w:rPr>
          <w:spacing w:val="6"/>
          <w:sz w:val="28"/>
          <w:szCs w:val="28"/>
        </w:rPr>
        <w:t>. Đại diện phòng Tổ chức cán bộ</w:t>
      </w:r>
    </w:p>
    <w:p w:rsidR="00D47F49" w:rsidRPr="00BA4766" w:rsidRDefault="00D47F49" w:rsidP="00E25EFB">
      <w:pPr>
        <w:tabs>
          <w:tab w:val="left" w:pos="4050"/>
        </w:tabs>
        <w:spacing w:before="60" w:after="60"/>
        <w:ind w:firstLine="709"/>
        <w:jc w:val="both"/>
        <w:rPr>
          <w:spacing w:val="6"/>
          <w:sz w:val="28"/>
          <w:szCs w:val="28"/>
        </w:rPr>
      </w:pPr>
      <w:r w:rsidRPr="00BA4766">
        <w:rPr>
          <w:spacing w:val="6"/>
          <w:sz w:val="28"/>
          <w:szCs w:val="28"/>
        </w:rPr>
        <w:t>Tham mưu về tổ chức, cán bộ</w:t>
      </w:r>
      <w:r w:rsidR="00354E1B" w:rsidRPr="00BA4766">
        <w:rPr>
          <w:spacing w:val="6"/>
          <w:sz w:val="28"/>
          <w:szCs w:val="28"/>
        </w:rPr>
        <w:t xml:space="preserve"> của Tổ chuyên trách về an toàn, an ninh thông tin của Cục Đường thủy nội địa Việt Nam.</w:t>
      </w:r>
    </w:p>
    <w:p w:rsidR="00354E1B" w:rsidRPr="00BA4766" w:rsidRDefault="007D2794" w:rsidP="00E25EFB">
      <w:pPr>
        <w:tabs>
          <w:tab w:val="left" w:pos="4050"/>
        </w:tabs>
        <w:spacing w:before="60" w:after="60"/>
        <w:ind w:firstLine="709"/>
        <w:jc w:val="both"/>
        <w:rPr>
          <w:spacing w:val="6"/>
          <w:sz w:val="28"/>
          <w:szCs w:val="28"/>
        </w:rPr>
      </w:pPr>
      <w:r w:rsidRPr="00BA4766">
        <w:rPr>
          <w:spacing w:val="6"/>
          <w:sz w:val="28"/>
          <w:szCs w:val="28"/>
        </w:rPr>
        <w:t>3.3</w:t>
      </w:r>
      <w:r w:rsidR="00354E1B" w:rsidRPr="00BA4766">
        <w:rPr>
          <w:spacing w:val="6"/>
          <w:sz w:val="28"/>
          <w:szCs w:val="28"/>
        </w:rPr>
        <w:t>. Đại diện phòng Tài chính</w:t>
      </w:r>
    </w:p>
    <w:p w:rsidR="007D2794" w:rsidRPr="00BA4766" w:rsidRDefault="00354E1B" w:rsidP="00E25EFB">
      <w:pPr>
        <w:tabs>
          <w:tab w:val="left" w:pos="4050"/>
        </w:tabs>
        <w:spacing w:before="60" w:after="60"/>
        <w:ind w:firstLine="709"/>
        <w:jc w:val="both"/>
        <w:rPr>
          <w:spacing w:val="6"/>
          <w:sz w:val="28"/>
          <w:szCs w:val="28"/>
        </w:rPr>
      </w:pPr>
      <w:r w:rsidRPr="00BA4766">
        <w:rPr>
          <w:spacing w:val="6"/>
          <w:sz w:val="28"/>
          <w:szCs w:val="28"/>
        </w:rPr>
        <w:t xml:space="preserve">Xây dựng kế hoạch vốn để triển khai các nhiệm vụ về </w:t>
      </w:r>
      <w:proofErr w:type="gramStart"/>
      <w:r w:rsidRPr="00BA4766">
        <w:rPr>
          <w:spacing w:val="6"/>
          <w:sz w:val="28"/>
          <w:szCs w:val="28"/>
        </w:rPr>
        <w:t>an</w:t>
      </w:r>
      <w:proofErr w:type="gramEnd"/>
      <w:r w:rsidRPr="00BA4766">
        <w:rPr>
          <w:spacing w:val="6"/>
          <w:sz w:val="28"/>
          <w:szCs w:val="28"/>
        </w:rPr>
        <w:t xml:space="preserve"> toàn, an ninh thông tin.</w:t>
      </w:r>
    </w:p>
    <w:p w:rsidR="00354E1B" w:rsidRPr="00BA4766" w:rsidRDefault="007D2794" w:rsidP="00E25EFB">
      <w:pPr>
        <w:tabs>
          <w:tab w:val="left" w:pos="4050"/>
        </w:tabs>
        <w:spacing w:before="60" w:after="60"/>
        <w:ind w:firstLine="709"/>
        <w:jc w:val="both"/>
        <w:rPr>
          <w:spacing w:val="6"/>
          <w:sz w:val="28"/>
          <w:szCs w:val="28"/>
        </w:rPr>
      </w:pPr>
      <w:r w:rsidRPr="00BA4766">
        <w:rPr>
          <w:spacing w:val="6"/>
          <w:sz w:val="28"/>
          <w:szCs w:val="28"/>
        </w:rPr>
        <w:t>3.4</w:t>
      </w:r>
      <w:r w:rsidR="00354E1B" w:rsidRPr="00BA4766">
        <w:rPr>
          <w:spacing w:val="6"/>
          <w:sz w:val="28"/>
          <w:szCs w:val="28"/>
        </w:rPr>
        <w:t>. Ông Hoàng Giang</w:t>
      </w:r>
    </w:p>
    <w:p w:rsidR="00354E1B" w:rsidRPr="00BA4766" w:rsidRDefault="002B506C" w:rsidP="00E25EFB">
      <w:pPr>
        <w:tabs>
          <w:tab w:val="left" w:pos="4050"/>
        </w:tabs>
        <w:spacing w:before="60" w:after="60"/>
        <w:ind w:firstLine="709"/>
        <w:jc w:val="both"/>
        <w:rPr>
          <w:spacing w:val="6"/>
          <w:sz w:val="28"/>
          <w:szCs w:val="28"/>
        </w:rPr>
      </w:pPr>
      <w:r w:rsidRPr="00BA4766">
        <w:rPr>
          <w:spacing w:val="6"/>
          <w:sz w:val="28"/>
          <w:szCs w:val="28"/>
        </w:rPr>
        <w:t xml:space="preserve">- Phụ trách về </w:t>
      </w:r>
      <w:proofErr w:type="gramStart"/>
      <w:r w:rsidR="00354E1B" w:rsidRPr="00BA4766">
        <w:rPr>
          <w:spacing w:val="6"/>
          <w:sz w:val="28"/>
          <w:szCs w:val="28"/>
        </w:rPr>
        <w:t>an</w:t>
      </w:r>
      <w:proofErr w:type="gramEnd"/>
      <w:r w:rsidR="00354E1B" w:rsidRPr="00BA4766">
        <w:rPr>
          <w:spacing w:val="6"/>
          <w:sz w:val="28"/>
          <w:szCs w:val="28"/>
        </w:rPr>
        <w:t xml:space="preserve"> toàn, an ninh thông tin của Cục Đường thủy nội địa Việt Nam.</w:t>
      </w:r>
    </w:p>
    <w:p w:rsidR="00354E1B" w:rsidRPr="00BA4766" w:rsidRDefault="00354E1B" w:rsidP="00E25EFB">
      <w:pPr>
        <w:tabs>
          <w:tab w:val="left" w:pos="4050"/>
        </w:tabs>
        <w:spacing w:before="60" w:after="60"/>
        <w:ind w:firstLine="709"/>
        <w:jc w:val="both"/>
        <w:rPr>
          <w:spacing w:val="6"/>
          <w:sz w:val="28"/>
          <w:szCs w:val="28"/>
        </w:rPr>
      </w:pPr>
      <w:r w:rsidRPr="00BA4766">
        <w:rPr>
          <w:spacing w:val="6"/>
          <w:sz w:val="28"/>
          <w:szCs w:val="28"/>
        </w:rPr>
        <w:t xml:space="preserve">- Là đầu mối triển khai các nhiệm vụ, bảo đảm an toàn, </w:t>
      </w:r>
      <w:proofErr w:type="gramStart"/>
      <w:r w:rsidRPr="00BA4766">
        <w:rPr>
          <w:spacing w:val="6"/>
          <w:sz w:val="28"/>
          <w:szCs w:val="28"/>
        </w:rPr>
        <w:t>an</w:t>
      </w:r>
      <w:proofErr w:type="gramEnd"/>
      <w:r w:rsidRPr="00BA4766">
        <w:rPr>
          <w:spacing w:val="6"/>
          <w:sz w:val="28"/>
          <w:szCs w:val="28"/>
        </w:rPr>
        <w:t xml:space="preserve"> ninh thông tin của Cục và các đơn vị trực thuộc Cục.</w:t>
      </w:r>
    </w:p>
    <w:p w:rsidR="00354E1B" w:rsidRPr="00BA4766" w:rsidRDefault="00354E1B" w:rsidP="00E25EFB">
      <w:pPr>
        <w:tabs>
          <w:tab w:val="left" w:pos="4050"/>
        </w:tabs>
        <w:spacing w:before="60" w:after="60"/>
        <w:ind w:firstLine="709"/>
        <w:jc w:val="both"/>
        <w:rPr>
          <w:spacing w:val="6"/>
          <w:sz w:val="28"/>
          <w:szCs w:val="28"/>
        </w:rPr>
      </w:pPr>
      <w:r w:rsidRPr="00BA4766">
        <w:rPr>
          <w:spacing w:val="6"/>
          <w:sz w:val="28"/>
          <w:szCs w:val="28"/>
        </w:rPr>
        <w:t xml:space="preserve">- Đề xuất các phương án, kế hoạch bảo đảm </w:t>
      </w:r>
      <w:proofErr w:type="gramStart"/>
      <w:r w:rsidRPr="00BA4766">
        <w:rPr>
          <w:spacing w:val="6"/>
          <w:sz w:val="28"/>
          <w:szCs w:val="28"/>
        </w:rPr>
        <w:t>an</w:t>
      </w:r>
      <w:proofErr w:type="gramEnd"/>
      <w:r w:rsidRPr="00BA4766">
        <w:rPr>
          <w:spacing w:val="6"/>
          <w:sz w:val="28"/>
          <w:szCs w:val="28"/>
        </w:rPr>
        <w:t xml:space="preserve"> toàn, an ninh thông tin của Cục và các đơn vị trực thuộc Cục.</w:t>
      </w:r>
    </w:p>
    <w:p w:rsidR="007D2794" w:rsidRPr="00BA4766" w:rsidRDefault="007D2794" w:rsidP="00E25EFB">
      <w:pPr>
        <w:tabs>
          <w:tab w:val="left" w:pos="4050"/>
        </w:tabs>
        <w:spacing w:before="60" w:after="60"/>
        <w:ind w:firstLine="709"/>
        <w:jc w:val="both"/>
        <w:rPr>
          <w:spacing w:val="6"/>
          <w:sz w:val="28"/>
          <w:szCs w:val="28"/>
        </w:rPr>
      </w:pPr>
      <w:r w:rsidRPr="00BA4766">
        <w:rPr>
          <w:spacing w:val="6"/>
          <w:sz w:val="28"/>
          <w:szCs w:val="28"/>
        </w:rPr>
        <w:t xml:space="preserve">- Tham gia các khóa đào tạo kiến thức về </w:t>
      </w:r>
      <w:proofErr w:type="gramStart"/>
      <w:r w:rsidRPr="00BA4766">
        <w:rPr>
          <w:spacing w:val="6"/>
          <w:sz w:val="28"/>
          <w:szCs w:val="28"/>
        </w:rPr>
        <w:t>an</w:t>
      </w:r>
      <w:proofErr w:type="gramEnd"/>
      <w:r w:rsidRPr="00BA4766">
        <w:rPr>
          <w:spacing w:val="6"/>
          <w:sz w:val="28"/>
          <w:szCs w:val="28"/>
        </w:rPr>
        <w:t xml:space="preserve"> toàn, an ninh thông tin.</w:t>
      </w:r>
    </w:p>
    <w:p w:rsidR="00D47F49" w:rsidRPr="00BA4766" w:rsidRDefault="007D2794" w:rsidP="00E25EFB">
      <w:pPr>
        <w:tabs>
          <w:tab w:val="left" w:pos="4050"/>
        </w:tabs>
        <w:spacing w:before="60" w:after="60"/>
        <w:ind w:firstLine="709"/>
        <w:jc w:val="both"/>
        <w:rPr>
          <w:spacing w:val="6"/>
          <w:sz w:val="28"/>
          <w:szCs w:val="28"/>
        </w:rPr>
      </w:pPr>
      <w:r w:rsidRPr="00BA4766">
        <w:rPr>
          <w:spacing w:val="6"/>
          <w:sz w:val="28"/>
          <w:szCs w:val="28"/>
        </w:rPr>
        <w:t>3.5. Các thành viên khác</w:t>
      </w:r>
    </w:p>
    <w:p w:rsidR="002D3FF3" w:rsidRPr="00BA4766" w:rsidRDefault="002D3FF3" w:rsidP="00E25EFB">
      <w:pPr>
        <w:tabs>
          <w:tab w:val="left" w:pos="4050"/>
        </w:tabs>
        <w:spacing w:before="60" w:after="60"/>
        <w:ind w:firstLine="709"/>
        <w:jc w:val="both"/>
        <w:rPr>
          <w:spacing w:val="6"/>
          <w:sz w:val="28"/>
          <w:szCs w:val="28"/>
        </w:rPr>
      </w:pPr>
      <w:r w:rsidRPr="00BA4766">
        <w:rPr>
          <w:spacing w:val="6"/>
          <w:sz w:val="28"/>
          <w:szCs w:val="28"/>
        </w:rPr>
        <w:t xml:space="preserve">- Là đầu mối về </w:t>
      </w:r>
      <w:proofErr w:type="gramStart"/>
      <w:r w:rsidRPr="00BA4766">
        <w:rPr>
          <w:spacing w:val="6"/>
          <w:sz w:val="28"/>
          <w:szCs w:val="28"/>
        </w:rPr>
        <w:t>an</w:t>
      </w:r>
      <w:proofErr w:type="gramEnd"/>
      <w:r w:rsidRPr="00BA4766">
        <w:rPr>
          <w:spacing w:val="6"/>
          <w:sz w:val="28"/>
          <w:szCs w:val="28"/>
        </w:rPr>
        <w:t xml:space="preserve"> toàn, an ninh thông tin của đơn vị.</w:t>
      </w:r>
    </w:p>
    <w:p w:rsidR="00933FCF" w:rsidRPr="00BA4766" w:rsidRDefault="00747439" w:rsidP="00E25EFB">
      <w:pPr>
        <w:tabs>
          <w:tab w:val="left" w:pos="4050"/>
        </w:tabs>
        <w:spacing w:before="60" w:after="60"/>
        <w:ind w:firstLine="709"/>
        <w:jc w:val="both"/>
        <w:rPr>
          <w:spacing w:val="6"/>
          <w:sz w:val="28"/>
          <w:szCs w:val="28"/>
        </w:rPr>
      </w:pPr>
      <w:r w:rsidRPr="00BA4766">
        <w:rPr>
          <w:spacing w:val="6"/>
          <w:sz w:val="28"/>
          <w:szCs w:val="28"/>
        </w:rPr>
        <w:t xml:space="preserve">- </w:t>
      </w:r>
      <w:r w:rsidR="00933FCF" w:rsidRPr="00BA4766">
        <w:rPr>
          <w:spacing w:val="6"/>
          <w:sz w:val="28"/>
          <w:szCs w:val="28"/>
        </w:rPr>
        <w:t xml:space="preserve">Tuyên truyền, phổ biến nâng cao nhận thức về </w:t>
      </w:r>
      <w:proofErr w:type="gramStart"/>
      <w:r w:rsidR="00933FCF" w:rsidRPr="00BA4766">
        <w:rPr>
          <w:spacing w:val="6"/>
          <w:sz w:val="28"/>
          <w:szCs w:val="28"/>
        </w:rPr>
        <w:t>an</w:t>
      </w:r>
      <w:proofErr w:type="gramEnd"/>
      <w:r w:rsidR="00933FCF" w:rsidRPr="00BA4766">
        <w:rPr>
          <w:spacing w:val="6"/>
          <w:sz w:val="28"/>
          <w:szCs w:val="28"/>
        </w:rPr>
        <w:t xml:space="preserve"> toàn thông tin cho cán bộ, công chức, viên chức trong cơ quan mình.</w:t>
      </w:r>
    </w:p>
    <w:p w:rsidR="007D2794" w:rsidRPr="00BA4766" w:rsidRDefault="007D2794" w:rsidP="00E25EFB">
      <w:pPr>
        <w:tabs>
          <w:tab w:val="left" w:pos="4050"/>
        </w:tabs>
        <w:spacing w:before="60" w:after="60"/>
        <w:ind w:firstLine="709"/>
        <w:jc w:val="both"/>
        <w:rPr>
          <w:spacing w:val="6"/>
          <w:sz w:val="28"/>
          <w:szCs w:val="28"/>
        </w:rPr>
      </w:pPr>
      <w:r w:rsidRPr="00BA4766">
        <w:rPr>
          <w:spacing w:val="6"/>
          <w:sz w:val="28"/>
          <w:szCs w:val="28"/>
        </w:rPr>
        <w:t xml:space="preserve">- Triển khai các nhiệm vụ về </w:t>
      </w:r>
      <w:proofErr w:type="gramStart"/>
      <w:r w:rsidRPr="00BA4766">
        <w:rPr>
          <w:spacing w:val="6"/>
          <w:sz w:val="28"/>
          <w:szCs w:val="28"/>
        </w:rPr>
        <w:t>an</w:t>
      </w:r>
      <w:proofErr w:type="gramEnd"/>
      <w:r w:rsidRPr="00BA4766">
        <w:rPr>
          <w:spacing w:val="6"/>
          <w:sz w:val="28"/>
          <w:szCs w:val="28"/>
        </w:rPr>
        <w:t xml:space="preserve"> toàn, an ninh thông tin của đơn vị.</w:t>
      </w:r>
    </w:p>
    <w:p w:rsidR="007D2794" w:rsidRPr="00BA4766" w:rsidRDefault="007D2794" w:rsidP="00E25EFB">
      <w:pPr>
        <w:tabs>
          <w:tab w:val="left" w:pos="4050"/>
        </w:tabs>
        <w:spacing w:before="60" w:after="60"/>
        <w:ind w:firstLine="709"/>
        <w:jc w:val="both"/>
        <w:rPr>
          <w:spacing w:val="6"/>
          <w:sz w:val="28"/>
          <w:szCs w:val="28"/>
        </w:rPr>
      </w:pPr>
      <w:r w:rsidRPr="00BA4766">
        <w:rPr>
          <w:spacing w:val="6"/>
          <w:sz w:val="28"/>
          <w:szCs w:val="28"/>
        </w:rPr>
        <w:t xml:space="preserve">- Đề xuất xây dựng cơ sở hạ tầng, trang thiết bị để đảm bảo </w:t>
      </w:r>
      <w:proofErr w:type="gramStart"/>
      <w:r w:rsidRPr="00BA4766">
        <w:rPr>
          <w:spacing w:val="6"/>
          <w:sz w:val="28"/>
          <w:szCs w:val="28"/>
        </w:rPr>
        <w:t>an</w:t>
      </w:r>
      <w:proofErr w:type="gramEnd"/>
      <w:r w:rsidRPr="00BA4766">
        <w:rPr>
          <w:spacing w:val="6"/>
          <w:sz w:val="28"/>
          <w:szCs w:val="28"/>
        </w:rPr>
        <w:t xml:space="preserve"> toàn, an ninh thông tin.</w:t>
      </w:r>
    </w:p>
    <w:p w:rsidR="002D3FF3" w:rsidRPr="00BA4766" w:rsidRDefault="007D2794" w:rsidP="00E25EFB">
      <w:pPr>
        <w:tabs>
          <w:tab w:val="left" w:pos="4050"/>
        </w:tabs>
        <w:spacing w:before="60" w:after="60"/>
        <w:ind w:firstLine="709"/>
        <w:jc w:val="both"/>
        <w:rPr>
          <w:spacing w:val="6"/>
          <w:sz w:val="28"/>
          <w:szCs w:val="28"/>
        </w:rPr>
      </w:pPr>
      <w:r w:rsidRPr="00BA4766">
        <w:rPr>
          <w:spacing w:val="6"/>
          <w:sz w:val="28"/>
          <w:szCs w:val="28"/>
        </w:rPr>
        <w:t xml:space="preserve">- Báo cáo các vấn đề liên quan đến </w:t>
      </w:r>
      <w:proofErr w:type="gramStart"/>
      <w:r w:rsidRPr="00BA4766">
        <w:rPr>
          <w:spacing w:val="6"/>
          <w:sz w:val="28"/>
          <w:szCs w:val="28"/>
        </w:rPr>
        <w:t>an</w:t>
      </w:r>
      <w:proofErr w:type="gramEnd"/>
      <w:r w:rsidRPr="00BA4766">
        <w:rPr>
          <w:spacing w:val="6"/>
          <w:sz w:val="28"/>
          <w:szCs w:val="28"/>
        </w:rPr>
        <w:t xml:space="preserve"> toàn, an ninh thông tin của đơn vị cho thường trực.</w:t>
      </w:r>
    </w:p>
    <w:p w:rsidR="00A13AC5" w:rsidRPr="00BA4766" w:rsidRDefault="00A13AC5" w:rsidP="00E25EFB">
      <w:pPr>
        <w:tabs>
          <w:tab w:val="left" w:pos="4050"/>
        </w:tabs>
        <w:spacing w:before="60" w:after="60"/>
        <w:ind w:firstLine="709"/>
        <w:jc w:val="both"/>
        <w:rPr>
          <w:spacing w:val="6"/>
          <w:sz w:val="28"/>
          <w:szCs w:val="28"/>
        </w:rPr>
      </w:pPr>
      <w:proofErr w:type="gramStart"/>
      <w:r w:rsidRPr="00BA4766">
        <w:rPr>
          <w:b/>
          <w:spacing w:val="6"/>
          <w:sz w:val="28"/>
          <w:szCs w:val="28"/>
        </w:rPr>
        <w:t>Điều 3</w:t>
      </w:r>
      <w:r w:rsidRPr="00BA4766">
        <w:rPr>
          <w:spacing w:val="6"/>
          <w:sz w:val="28"/>
          <w:szCs w:val="28"/>
        </w:rPr>
        <w:t>.</w:t>
      </w:r>
      <w:proofErr w:type="gramEnd"/>
      <w:r w:rsidRPr="00BA4766">
        <w:rPr>
          <w:spacing w:val="6"/>
          <w:sz w:val="28"/>
          <w:szCs w:val="28"/>
        </w:rPr>
        <w:t xml:space="preserve"> Trưởng các phòng</w:t>
      </w:r>
      <w:r w:rsidR="002D3FF3" w:rsidRPr="00BA4766">
        <w:rPr>
          <w:spacing w:val="6"/>
          <w:sz w:val="28"/>
          <w:szCs w:val="28"/>
        </w:rPr>
        <w:t>, các đơn vị</w:t>
      </w:r>
      <w:r w:rsidRPr="00BA4766">
        <w:rPr>
          <w:spacing w:val="6"/>
          <w:sz w:val="28"/>
          <w:szCs w:val="28"/>
        </w:rPr>
        <w:t xml:space="preserve"> liên quan và các ông, bà có tên tại </w:t>
      </w:r>
      <w:r w:rsidRPr="00BA4766">
        <w:rPr>
          <w:b/>
          <w:spacing w:val="6"/>
          <w:sz w:val="28"/>
          <w:szCs w:val="28"/>
        </w:rPr>
        <w:t>Điều 1</w:t>
      </w:r>
      <w:r w:rsidRPr="00BA4766">
        <w:rPr>
          <w:spacing w:val="6"/>
          <w:sz w:val="28"/>
          <w:szCs w:val="28"/>
        </w:rPr>
        <w:t xml:space="preserve"> chịu trách nhiệm thi hành Quyết định này</w:t>
      </w:r>
      <w:proofErr w:type="gramStart"/>
      <w:r w:rsidRPr="00BA4766">
        <w:rPr>
          <w:spacing w:val="6"/>
          <w:sz w:val="28"/>
          <w:szCs w:val="28"/>
        </w:rPr>
        <w:t>./</w:t>
      </w:r>
      <w:proofErr w:type="gramEnd"/>
      <w:r w:rsidRPr="00BA4766">
        <w:rPr>
          <w:spacing w:val="6"/>
          <w:sz w:val="28"/>
          <w:szCs w:val="28"/>
        </w:rPr>
        <w:t>.</w:t>
      </w:r>
    </w:p>
    <w:p w:rsidR="00A13AC5" w:rsidRPr="00BA4766" w:rsidRDefault="00A13AC5" w:rsidP="00905FB2">
      <w:pPr>
        <w:tabs>
          <w:tab w:val="left" w:pos="4050"/>
        </w:tabs>
        <w:spacing w:before="60" w:after="60"/>
        <w:ind w:firstLine="567"/>
        <w:jc w:val="center"/>
        <w:rPr>
          <w:sz w:val="28"/>
          <w:szCs w:val="2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A13AC5" w:rsidRPr="00BA4766" w:rsidTr="006E1D00">
        <w:tc>
          <w:tcPr>
            <w:tcW w:w="4644" w:type="dxa"/>
          </w:tcPr>
          <w:p w:rsidR="00A13AC5" w:rsidRPr="00BA4766" w:rsidRDefault="00A13AC5" w:rsidP="00E25EFB">
            <w:pPr>
              <w:tabs>
                <w:tab w:val="left" w:pos="4050"/>
              </w:tabs>
              <w:rPr>
                <w:rFonts w:ascii="Times New Roman" w:hAnsi="Times New Roman"/>
                <w:b/>
                <w:i/>
              </w:rPr>
            </w:pPr>
            <w:r w:rsidRPr="00BA4766">
              <w:rPr>
                <w:rFonts w:ascii="Times New Roman" w:hAnsi="Times New Roman"/>
                <w:b/>
                <w:i/>
              </w:rPr>
              <w:lastRenderedPageBreak/>
              <w:t>Nơi gửi:</w:t>
            </w:r>
          </w:p>
          <w:p w:rsidR="00A13AC5" w:rsidRPr="00BA4766" w:rsidRDefault="00A13AC5" w:rsidP="00E25EFB">
            <w:pPr>
              <w:tabs>
                <w:tab w:val="left" w:pos="4050"/>
              </w:tabs>
              <w:rPr>
                <w:rFonts w:ascii="Times New Roman" w:hAnsi="Times New Roman"/>
                <w:sz w:val="22"/>
                <w:szCs w:val="22"/>
              </w:rPr>
            </w:pPr>
            <w:r w:rsidRPr="00BA4766">
              <w:rPr>
                <w:rFonts w:ascii="Times New Roman" w:hAnsi="Times New Roman"/>
                <w:sz w:val="22"/>
                <w:szCs w:val="22"/>
              </w:rPr>
              <w:t>- Như Điều 3;</w:t>
            </w:r>
          </w:p>
          <w:p w:rsidR="00A13AC5" w:rsidRPr="00BA4766" w:rsidRDefault="00A13AC5" w:rsidP="00E25EFB">
            <w:pPr>
              <w:tabs>
                <w:tab w:val="left" w:pos="4050"/>
              </w:tabs>
              <w:rPr>
                <w:rFonts w:ascii="Times New Roman" w:hAnsi="Times New Roman"/>
                <w:sz w:val="22"/>
                <w:szCs w:val="22"/>
              </w:rPr>
            </w:pPr>
            <w:r w:rsidRPr="00BA4766">
              <w:rPr>
                <w:rFonts w:ascii="Times New Roman" w:hAnsi="Times New Roman"/>
                <w:sz w:val="22"/>
                <w:szCs w:val="22"/>
              </w:rPr>
              <w:t>- Cục trưởng (để b/c);</w:t>
            </w:r>
          </w:p>
          <w:p w:rsidR="00A13AC5" w:rsidRPr="00BA4766" w:rsidRDefault="00A13AC5" w:rsidP="00E25EFB">
            <w:pPr>
              <w:tabs>
                <w:tab w:val="left" w:pos="4050"/>
              </w:tabs>
              <w:rPr>
                <w:rFonts w:ascii="Times New Roman" w:hAnsi="Times New Roman"/>
                <w:sz w:val="28"/>
                <w:szCs w:val="28"/>
              </w:rPr>
            </w:pPr>
            <w:r w:rsidRPr="00BA4766">
              <w:rPr>
                <w:rFonts w:ascii="Times New Roman" w:hAnsi="Times New Roman"/>
                <w:sz w:val="22"/>
                <w:szCs w:val="22"/>
              </w:rPr>
              <w:t>- Lưu: VT.</w:t>
            </w:r>
          </w:p>
        </w:tc>
        <w:tc>
          <w:tcPr>
            <w:tcW w:w="5103" w:type="dxa"/>
          </w:tcPr>
          <w:p w:rsidR="00A13AC5" w:rsidRPr="00BA4766" w:rsidRDefault="00A13AC5" w:rsidP="00905FB2">
            <w:pPr>
              <w:tabs>
                <w:tab w:val="left" w:pos="4050"/>
              </w:tabs>
              <w:jc w:val="center"/>
              <w:rPr>
                <w:rFonts w:ascii="Times New Roman" w:hAnsi="Times New Roman"/>
                <w:b/>
                <w:sz w:val="28"/>
                <w:szCs w:val="28"/>
              </w:rPr>
            </w:pPr>
            <w:r w:rsidRPr="00BA4766">
              <w:rPr>
                <w:rFonts w:ascii="Times New Roman" w:hAnsi="Times New Roman"/>
                <w:b/>
                <w:sz w:val="28"/>
                <w:szCs w:val="28"/>
              </w:rPr>
              <w:t>KT. CỤC TRƯỞNG</w:t>
            </w:r>
          </w:p>
          <w:p w:rsidR="00A13AC5" w:rsidRPr="00BA4766" w:rsidRDefault="00A13AC5" w:rsidP="00905FB2">
            <w:pPr>
              <w:tabs>
                <w:tab w:val="left" w:pos="4050"/>
              </w:tabs>
              <w:jc w:val="center"/>
              <w:rPr>
                <w:rFonts w:ascii="Times New Roman" w:hAnsi="Times New Roman"/>
                <w:b/>
                <w:sz w:val="28"/>
                <w:szCs w:val="28"/>
              </w:rPr>
            </w:pPr>
            <w:r w:rsidRPr="00BA4766">
              <w:rPr>
                <w:rFonts w:ascii="Times New Roman" w:hAnsi="Times New Roman"/>
                <w:b/>
                <w:sz w:val="28"/>
                <w:szCs w:val="28"/>
              </w:rPr>
              <w:t>PHÓ CỤC TRƯỞNG</w:t>
            </w:r>
          </w:p>
          <w:p w:rsidR="00A13AC5" w:rsidRPr="00BA4766" w:rsidRDefault="00A13AC5" w:rsidP="00905FB2">
            <w:pPr>
              <w:tabs>
                <w:tab w:val="left" w:pos="4050"/>
              </w:tabs>
              <w:jc w:val="center"/>
              <w:rPr>
                <w:rFonts w:ascii="Times New Roman" w:hAnsi="Times New Roman"/>
                <w:b/>
                <w:sz w:val="28"/>
                <w:szCs w:val="28"/>
              </w:rPr>
            </w:pPr>
          </w:p>
          <w:p w:rsidR="00A13AC5" w:rsidRPr="00BA4766" w:rsidRDefault="00A13AC5" w:rsidP="00905FB2">
            <w:pPr>
              <w:tabs>
                <w:tab w:val="left" w:pos="4050"/>
              </w:tabs>
              <w:jc w:val="center"/>
              <w:rPr>
                <w:rFonts w:ascii="Times New Roman" w:hAnsi="Times New Roman"/>
                <w:b/>
                <w:sz w:val="28"/>
                <w:szCs w:val="28"/>
              </w:rPr>
            </w:pPr>
          </w:p>
          <w:p w:rsidR="00A13AC5" w:rsidRPr="00BA4766" w:rsidRDefault="00A13AC5" w:rsidP="00905FB2">
            <w:pPr>
              <w:tabs>
                <w:tab w:val="left" w:pos="4050"/>
              </w:tabs>
              <w:jc w:val="center"/>
              <w:rPr>
                <w:rFonts w:ascii="Times New Roman" w:hAnsi="Times New Roman"/>
                <w:b/>
                <w:sz w:val="28"/>
                <w:szCs w:val="28"/>
              </w:rPr>
            </w:pPr>
          </w:p>
          <w:p w:rsidR="00A13AC5" w:rsidRPr="00BA4766" w:rsidRDefault="00A13AC5" w:rsidP="00905FB2">
            <w:pPr>
              <w:tabs>
                <w:tab w:val="left" w:pos="4050"/>
              </w:tabs>
              <w:jc w:val="center"/>
              <w:rPr>
                <w:rFonts w:ascii="Times New Roman" w:hAnsi="Times New Roman"/>
                <w:b/>
                <w:sz w:val="28"/>
                <w:szCs w:val="28"/>
              </w:rPr>
            </w:pPr>
          </w:p>
          <w:p w:rsidR="00A13AC5" w:rsidRPr="00BA4766" w:rsidRDefault="00A13AC5" w:rsidP="00905FB2">
            <w:pPr>
              <w:tabs>
                <w:tab w:val="left" w:pos="4050"/>
              </w:tabs>
              <w:jc w:val="center"/>
              <w:rPr>
                <w:rFonts w:ascii="Times New Roman" w:hAnsi="Times New Roman"/>
                <w:b/>
                <w:sz w:val="28"/>
                <w:szCs w:val="28"/>
              </w:rPr>
            </w:pPr>
          </w:p>
          <w:p w:rsidR="00A13AC5" w:rsidRPr="00BA4766" w:rsidRDefault="00A13AC5" w:rsidP="00905FB2">
            <w:pPr>
              <w:tabs>
                <w:tab w:val="left" w:pos="4050"/>
              </w:tabs>
              <w:jc w:val="center"/>
              <w:rPr>
                <w:rFonts w:ascii="Times New Roman" w:hAnsi="Times New Roman"/>
                <w:sz w:val="28"/>
                <w:szCs w:val="28"/>
              </w:rPr>
            </w:pPr>
            <w:r w:rsidRPr="00BA4766">
              <w:rPr>
                <w:rFonts w:ascii="Times New Roman" w:hAnsi="Times New Roman"/>
                <w:b/>
                <w:sz w:val="28"/>
                <w:szCs w:val="28"/>
              </w:rPr>
              <w:t>Trần Văn Thọ</w:t>
            </w:r>
          </w:p>
        </w:tc>
      </w:tr>
    </w:tbl>
    <w:p w:rsidR="00F128F5" w:rsidRPr="00BA4766" w:rsidRDefault="00F128F5" w:rsidP="00905FB2">
      <w:pPr>
        <w:jc w:val="center"/>
        <w:rPr>
          <w:sz w:val="28"/>
          <w:szCs w:val="28"/>
        </w:rPr>
        <w:sectPr w:rsidR="00F128F5" w:rsidRPr="00BA4766" w:rsidSect="003871F0">
          <w:pgSz w:w="11907" w:h="16840" w:code="9"/>
          <w:pgMar w:top="1134" w:right="1134" w:bottom="1134" w:left="1701" w:header="720" w:footer="720" w:gutter="0"/>
          <w:cols w:space="720"/>
          <w:docGrid w:linePitch="381"/>
        </w:sectPr>
      </w:pPr>
    </w:p>
    <w:tbl>
      <w:tblPr>
        <w:tblStyle w:val="TableGrid"/>
        <w:tblW w:w="0" w:type="auto"/>
        <w:tblInd w:w="534" w:type="dxa"/>
        <w:tblLook w:val="04A0" w:firstRow="1" w:lastRow="0" w:firstColumn="1" w:lastColumn="0" w:noHBand="0" w:noVBand="1"/>
      </w:tblPr>
      <w:tblGrid>
        <w:gridCol w:w="850"/>
        <w:gridCol w:w="2977"/>
        <w:gridCol w:w="2977"/>
        <w:gridCol w:w="5670"/>
        <w:gridCol w:w="1780"/>
      </w:tblGrid>
      <w:tr w:rsidR="00F128F5" w:rsidRPr="00BA4766" w:rsidTr="004A7CDC">
        <w:tc>
          <w:tcPr>
            <w:tcW w:w="850" w:type="dxa"/>
          </w:tcPr>
          <w:p w:rsidR="00F128F5" w:rsidRPr="00BA4766" w:rsidRDefault="00F128F5" w:rsidP="00905FB2">
            <w:pPr>
              <w:spacing w:before="60" w:after="60"/>
              <w:jc w:val="center"/>
              <w:rPr>
                <w:rFonts w:ascii="Times New Roman" w:hAnsi="Times New Roman"/>
                <w:b/>
                <w:sz w:val="28"/>
                <w:szCs w:val="28"/>
              </w:rPr>
            </w:pPr>
            <w:r w:rsidRPr="00BA4766">
              <w:rPr>
                <w:rFonts w:ascii="Times New Roman" w:hAnsi="Times New Roman"/>
                <w:b/>
                <w:sz w:val="28"/>
                <w:szCs w:val="28"/>
              </w:rPr>
              <w:lastRenderedPageBreak/>
              <w:br w:type="page"/>
              <w:t>STT</w:t>
            </w:r>
          </w:p>
        </w:tc>
        <w:tc>
          <w:tcPr>
            <w:tcW w:w="2977" w:type="dxa"/>
          </w:tcPr>
          <w:p w:rsidR="00F128F5" w:rsidRPr="00BA4766" w:rsidRDefault="00905FB2" w:rsidP="00905FB2">
            <w:pPr>
              <w:spacing w:before="60" w:after="60"/>
              <w:jc w:val="center"/>
              <w:rPr>
                <w:rFonts w:ascii="Times New Roman" w:hAnsi="Times New Roman"/>
                <w:b/>
                <w:sz w:val="28"/>
                <w:szCs w:val="28"/>
              </w:rPr>
            </w:pPr>
            <w:r w:rsidRPr="00BA4766">
              <w:rPr>
                <w:rFonts w:ascii="Times New Roman" w:hAnsi="Times New Roman"/>
                <w:b/>
                <w:sz w:val="28"/>
                <w:szCs w:val="28"/>
              </w:rPr>
              <w:t>Họ và tên</w:t>
            </w:r>
          </w:p>
        </w:tc>
        <w:tc>
          <w:tcPr>
            <w:tcW w:w="2977" w:type="dxa"/>
          </w:tcPr>
          <w:p w:rsidR="00F128F5" w:rsidRPr="00BA4766" w:rsidRDefault="00905FB2" w:rsidP="00905FB2">
            <w:pPr>
              <w:spacing w:before="60" w:after="60"/>
              <w:jc w:val="center"/>
              <w:rPr>
                <w:rFonts w:ascii="Times New Roman" w:hAnsi="Times New Roman"/>
                <w:b/>
                <w:sz w:val="28"/>
                <w:szCs w:val="28"/>
              </w:rPr>
            </w:pPr>
            <w:r w:rsidRPr="00BA4766">
              <w:rPr>
                <w:rFonts w:ascii="Times New Roman" w:hAnsi="Times New Roman"/>
                <w:b/>
                <w:sz w:val="28"/>
                <w:szCs w:val="28"/>
              </w:rPr>
              <w:t>Chức vụ</w:t>
            </w:r>
          </w:p>
        </w:tc>
        <w:tc>
          <w:tcPr>
            <w:tcW w:w="5670" w:type="dxa"/>
          </w:tcPr>
          <w:p w:rsidR="00F128F5" w:rsidRPr="00BA4766" w:rsidRDefault="00905FB2" w:rsidP="00905FB2">
            <w:pPr>
              <w:spacing w:before="60" w:after="60"/>
              <w:jc w:val="center"/>
              <w:rPr>
                <w:rFonts w:ascii="Times New Roman" w:hAnsi="Times New Roman"/>
                <w:b/>
                <w:sz w:val="28"/>
                <w:szCs w:val="28"/>
              </w:rPr>
            </w:pPr>
            <w:r w:rsidRPr="00BA4766">
              <w:rPr>
                <w:rFonts w:ascii="Times New Roman" w:hAnsi="Times New Roman"/>
                <w:b/>
                <w:sz w:val="28"/>
                <w:szCs w:val="28"/>
              </w:rPr>
              <w:t>Đơn vị công tác</w:t>
            </w:r>
          </w:p>
        </w:tc>
        <w:tc>
          <w:tcPr>
            <w:tcW w:w="1780" w:type="dxa"/>
          </w:tcPr>
          <w:p w:rsidR="00F128F5" w:rsidRPr="00BA4766" w:rsidRDefault="00905FB2" w:rsidP="00905FB2">
            <w:pPr>
              <w:spacing w:before="60" w:after="60"/>
              <w:jc w:val="center"/>
              <w:rPr>
                <w:rFonts w:ascii="Times New Roman" w:hAnsi="Times New Roman"/>
                <w:b/>
                <w:sz w:val="28"/>
                <w:szCs w:val="28"/>
              </w:rPr>
            </w:pPr>
            <w:r w:rsidRPr="00BA4766">
              <w:rPr>
                <w:rFonts w:ascii="Times New Roman" w:hAnsi="Times New Roman"/>
                <w:b/>
                <w:sz w:val="28"/>
                <w:szCs w:val="28"/>
              </w:rPr>
              <w:t>Nhiệm vụ</w:t>
            </w:r>
          </w:p>
        </w:tc>
      </w:tr>
      <w:tr w:rsidR="00905FB2" w:rsidRPr="00BA4766" w:rsidTr="004A7CDC">
        <w:tc>
          <w:tcPr>
            <w:tcW w:w="850"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905FB2" w:rsidP="00905FB2">
            <w:pPr>
              <w:spacing w:before="60" w:after="60"/>
              <w:jc w:val="center"/>
              <w:rPr>
                <w:rFonts w:ascii="Times New Roman" w:hAnsi="Times New Roman"/>
                <w:b/>
                <w:sz w:val="28"/>
                <w:szCs w:val="28"/>
              </w:rPr>
            </w:pPr>
            <w:r w:rsidRPr="00BA4766">
              <w:rPr>
                <w:rFonts w:ascii="Times New Roman" w:hAnsi="Times New Roman"/>
                <w:b/>
                <w:sz w:val="28"/>
                <w:szCs w:val="28"/>
              </w:rPr>
              <w:t>Trần Văn Thọ</w:t>
            </w:r>
          </w:p>
        </w:tc>
        <w:tc>
          <w:tcPr>
            <w:tcW w:w="2977" w:type="dxa"/>
          </w:tcPr>
          <w:p w:rsidR="00905FB2" w:rsidRPr="00BA4766" w:rsidRDefault="00905FB2" w:rsidP="00905FB2">
            <w:pPr>
              <w:spacing w:before="60" w:after="60"/>
              <w:jc w:val="center"/>
              <w:rPr>
                <w:rFonts w:ascii="Times New Roman" w:hAnsi="Times New Roman"/>
                <w:sz w:val="28"/>
                <w:szCs w:val="28"/>
              </w:rPr>
            </w:pPr>
            <w:r w:rsidRPr="00BA4766">
              <w:rPr>
                <w:rFonts w:ascii="Times New Roman" w:hAnsi="Times New Roman"/>
                <w:sz w:val="28"/>
                <w:szCs w:val="28"/>
              </w:rPr>
              <w:t>Phó Cục trưởng</w:t>
            </w:r>
          </w:p>
        </w:tc>
        <w:tc>
          <w:tcPr>
            <w:tcW w:w="5670" w:type="dxa"/>
          </w:tcPr>
          <w:p w:rsidR="00905FB2" w:rsidRPr="00BA4766" w:rsidRDefault="00905FB2" w:rsidP="00905FB2">
            <w:pPr>
              <w:spacing w:before="60" w:after="60"/>
              <w:jc w:val="center"/>
              <w:rPr>
                <w:rFonts w:ascii="Times New Roman" w:hAnsi="Times New Roman"/>
                <w:sz w:val="28"/>
                <w:szCs w:val="28"/>
              </w:rPr>
            </w:pPr>
            <w:r w:rsidRPr="00BA4766">
              <w:rPr>
                <w:rFonts w:ascii="Times New Roman" w:hAnsi="Times New Roman"/>
                <w:sz w:val="28"/>
                <w:szCs w:val="28"/>
              </w:rPr>
              <w:t>Cục Đường thủy nội địa Việt Nam</w:t>
            </w:r>
          </w:p>
        </w:tc>
        <w:tc>
          <w:tcPr>
            <w:tcW w:w="1780" w:type="dxa"/>
          </w:tcPr>
          <w:p w:rsidR="00905FB2" w:rsidRPr="00BA4766" w:rsidRDefault="00905FB2" w:rsidP="00905FB2">
            <w:pPr>
              <w:spacing w:before="60" w:after="60"/>
              <w:jc w:val="center"/>
              <w:rPr>
                <w:rFonts w:ascii="Times New Roman" w:hAnsi="Times New Roman"/>
                <w:sz w:val="28"/>
                <w:szCs w:val="28"/>
              </w:rPr>
            </w:pPr>
            <w:r w:rsidRPr="00BA4766">
              <w:rPr>
                <w:rFonts w:ascii="Times New Roman" w:hAnsi="Times New Roman"/>
                <w:sz w:val="28"/>
                <w:szCs w:val="28"/>
              </w:rPr>
              <w:t>Tổ trưởng</w:t>
            </w:r>
          </w:p>
        </w:tc>
      </w:tr>
      <w:tr w:rsidR="00905FB2" w:rsidRPr="00BA4766" w:rsidTr="004A7CDC">
        <w:tc>
          <w:tcPr>
            <w:tcW w:w="850"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905FB2" w:rsidP="00905FB2">
            <w:pPr>
              <w:spacing w:before="60" w:after="60"/>
              <w:jc w:val="center"/>
              <w:rPr>
                <w:rFonts w:ascii="Times New Roman" w:hAnsi="Times New Roman"/>
                <w:b/>
                <w:sz w:val="28"/>
                <w:szCs w:val="28"/>
              </w:rPr>
            </w:pPr>
            <w:r w:rsidRPr="00BA4766">
              <w:rPr>
                <w:rFonts w:ascii="Times New Roman" w:hAnsi="Times New Roman"/>
                <w:b/>
                <w:sz w:val="28"/>
                <w:szCs w:val="28"/>
              </w:rPr>
              <w:t>Trương Trọng Doanh</w:t>
            </w:r>
          </w:p>
        </w:tc>
        <w:tc>
          <w:tcPr>
            <w:tcW w:w="2977" w:type="dxa"/>
          </w:tcPr>
          <w:p w:rsidR="00905FB2" w:rsidRPr="00BA4766" w:rsidRDefault="00905FB2" w:rsidP="00905FB2">
            <w:pPr>
              <w:spacing w:before="60" w:after="60"/>
              <w:jc w:val="center"/>
              <w:rPr>
                <w:rFonts w:ascii="Times New Roman" w:hAnsi="Times New Roman"/>
                <w:sz w:val="28"/>
                <w:szCs w:val="28"/>
              </w:rPr>
            </w:pPr>
            <w:r w:rsidRPr="00BA4766">
              <w:rPr>
                <w:rFonts w:ascii="Times New Roman" w:hAnsi="Times New Roman"/>
                <w:sz w:val="28"/>
                <w:szCs w:val="28"/>
              </w:rPr>
              <w:t>Trưởng phòng</w:t>
            </w:r>
          </w:p>
        </w:tc>
        <w:tc>
          <w:tcPr>
            <w:tcW w:w="5670" w:type="dxa"/>
          </w:tcPr>
          <w:p w:rsidR="00905FB2" w:rsidRPr="00BA4766" w:rsidRDefault="00A66899" w:rsidP="00905FB2">
            <w:pPr>
              <w:spacing w:before="60" w:after="60"/>
              <w:jc w:val="center"/>
              <w:rPr>
                <w:rFonts w:ascii="Times New Roman" w:hAnsi="Times New Roman"/>
                <w:sz w:val="28"/>
                <w:szCs w:val="28"/>
              </w:rPr>
            </w:pPr>
            <w:r w:rsidRPr="00BA4766">
              <w:rPr>
                <w:rFonts w:ascii="Times New Roman" w:hAnsi="Times New Roman"/>
                <w:sz w:val="28"/>
                <w:szCs w:val="28"/>
              </w:rPr>
              <w:t xml:space="preserve">Phòng KHCN-HTQT&amp;MT </w:t>
            </w:r>
          </w:p>
        </w:tc>
        <w:tc>
          <w:tcPr>
            <w:tcW w:w="1780" w:type="dxa"/>
          </w:tcPr>
          <w:p w:rsidR="00905FB2" w:rsidRPr="00BA4766" w:rsidRDefault="00A66899" w:rsidP="00905FB2">
            <w:pPr>
              <w:spacing w:before="60" w:after="60"/>
              <w:jc w:val="center"/>
              <w:rPr>
                <w:rFonts w:ascii="Times New Roman" w:hAnsi="Times New Roman"/>
                <w:sz w:val="28"/>
                <w:szCs w:val="28"/>
              </w:rPr>
            </w:pPr>
            <w:r w:rsidRPr="00BA4766">
              <w:rPr>
                <w:rFonts w:ascii="Times New Roman" w:hAnsi="Times New Roman"/>
                <w:sz w:val="28"/>
                <w:szCs w:val="28"/>
              </w:rPr>
              <w:t>Thường trực</w:t>
            </w:r>
          </w:p>
        </w:tc>
      </w:tr>
      <w:tr w:rsidR="00905FB2" w:rsidRPr="00BA4766" w:rsidTr="004A7CDC">
        <w:tc>
          <w:tcPr>
            <w:tcW w:w="850"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E40602" w:rsidP="00905FB2">
            <w:pPr>
              <w:spacing w:before="60" w:after="60"/>
              <w:jc w:val="center"/>
              <w:rPr>
                <w:rFonts w:ascii="Times New Roman" w:hAnsi="Times New Roman"/>
                <w:b/>
                <w:sz w:val="28"/>
                <w:szCs w:val="28"/>
              </w:rPr>
            </w:pPr>
            <w:r w:rsidRPr="00BA4766">
              <w:rPr>
                <w:rFonts w:ascii="Times New Roman" w:hAnsi="Times New Roman"/>
                <w:b/>
                <w:sz w:val="28"/>
                <w:szCs w:val="28"/>
              </w:rPr>
              <w:t>Phan Thị Hải Tú</w:t>
            </w:r>
          </w:p>
        </w:tc>
        <w:tc>
          <w:tcPr>
            <w:tcW w:w="2977" w:type="dxa"/>
          </w:tcPr>
          <w:p w:rsidR="00905FB2" w:rsidRPr="00BA4766" w:rsidRDefault="00E40602" w:rsidP="00905FB2">
            <w:pPr>
              <w:spacing w:before="60" w:after="60"/>
              <w:jc w:val="center"/>
              <w:rPr>
                <w:rFonts w:ascii="Times New Roman" w:hAnsi="Times New Roman"/>
                <w:sz w:val="28"/>
                <w:szCs w:val="28"/>
              </w:rPr>
            </w:pPr>
            <w:r w:rsidRPr="00BA4766">
              <w:rPr>
                <w:rFonts w:ascii="Times New Roman" w:hAnsi="Times New Roman"/>
                <w:sz w:val="28"/>
                <w:szCs w:val="28"/>
              </w:rPr>
              <w:t>Chuyên viên</w:t>
            </w:r>
          </w:p>
        </w:tc>
        <w:tc>
          <w:tcPr>
            <w:tcW w:w="5670" w:type="dxa"/>
          </w:tcPr>
          <w:p w:rsidR="00905FB2" w:rsidRPr="00BA4766" w:rsidRDefault="00A66899" w:rsidP="00905FB2">
            <w:pPr>
              <w:spacing w:before="60" w:after="60"/>
              <w:jc w:val="center"/>
              <w:rPr>
                <w:rFonts w:ascii="Times New Roman" w:hAnsi="Times New Roman"/>
                <w:sz w:val="28"/>
                <w:szCs w:val="28"/>
              </w:rPr>
            </w:pPr>
            <w:r w:rsidRPr="00BA4766">
              <w:rPr>
                <w:rFonts w:ascii="Times New Roman" w:hAnsi="Times New Roman"/>
                <w:sz w:val="28"/>
                <w:szCs w:val="28"/>
              </w:rPr>
              <w:t>Phòng Tổ chức cán bộ</w:t>
            </w:r>
          </w:p>
        </w:tc>
        <w:tc>
          <w:tcPr>
            <w:tcW w:w="1780" w:type="dxa"/>
          </w:tcPr>
          <w:p w:rsidR="00905FB2" w:rsidRPr="00BA4766" w:rsidRDefault="00E40602" w:rsidP="00905FB2">
            <w:pPr>
              <w:spacing w:before="60" w:after="60"/>
              <w:jc w:val="center"/>
              <w:rPr>
                <w:rFonts w:ascii="Times New Roman" w:hAnsi="Times New Roman"/>
                <w:sz w:val="28"/>
                <w:szCs w:val="28"/>
              </w:rPr>
            </w:pPr>
            <w:r w:rsidRPr="00BA4766">
              <w:rPr>
                <w:rFonts w:ascii="Times New Roman" w:hAnsi="Times New Roman"/>
                <w:sz w:val="28"/>
                <w:szCs w:val="28"/>
              </w:rPr>
              <w:t>Thành viên</w:t>
            </w:r>
          </w:p>
        </w:tc>
      </w:tr>
      <w:tr w:rsidR="00905FB2" w:rsidRPr="00BA4766" w:rsidTr="004A7CDC">
        <w:tc>
          <w:tcPr>
            <w:tcW w:w="850"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A66899" w:rsidP="00905FB2">
            <w:pPr>
              <w:spacing w:before="60" w:after="60"/>
              <w:jc w:val="center"/>
              <w:rPr>
                <w:rFonts w:ascii="Times New Roman" w:hAnsi="Times New Roman"/>
                <w:b/>
                <w:sz w:val="28"/>
                <w:szCs w:val="28"/>
              </w:rPr>
            </w:pPr>
            <w:r w:rsidRPr="00BA4766">
              <w:rPr>
                <w:rFonts w:ascii="Times New Roman" w:hAnsi="Times New Roman"/>
                <w:b/>
                <w:sz w:val="28"/>
                <w:szCs w:val="28"/>
              </w:rPr>
              <w:t>Hoàng Giang</w:t>
            </w:r>
          </w:p>
        </w:tc>
        <w:tc>
          <w:tcPr>
            <w:tcW w:w="2977" w:type="dxa"/>
          </w:tcPr>
          <w:p w:rsidR="00905FB2" w:rsidRPr="00BA4766" w:rsidRDefault="00A66899" w:rsidP="00905FB2">
            <w:pPr>
              <w:spacing w:before="60" w:after="60"/>
              <w:jc w:val="center"/>
              <w:rPr>
                <w:rFonts w:ascii="Times New Roman" w:hAnsi="Times New Roman"/>
                <w:sz w:val="28"/>
                <w:szCs w:val="28"/>
              </w:rPr>
            </w:pPr>
            <w:r w:rsidRPr="00BA4766">
              <w:rPr>
                <w:rFonts w:ascii="Times New Roman" w:hAnsi="Times New Roman"/>
                <w:sz w:val="28"/>
                <w:szCs w:val="28"/>
              </w:rPr>
              <w:t>Chuyên viên</w:t>
            </w:r>
          </w:p>
        </w:tc>
        <w:tc>
          <w:tcPr>
            <w:tcW w:w="5670" w:type="dxa"/>
          </w:tcPr>
          <w:p w:rsidR="00905FB2" w:rsidRPr="00BA4766" w:rsidRDefault="00A66899" w:rsidP="00905FB2">
            <w:pPr>
              <w:spacing w:before="60" w:after="60"/>
              <w:jc w:val="center"/>
              <w:rPr>
                <w:rFonts w:ascii="Times New Roman" w:hAnsi="Times New Roman"/>
                <w:sz w:val="28"/>
                <w:szCs w:val="28"/>
              </w:rPr>
            </w:pPr>
            <w:r w:rsidRPr="00BA4766">
              <w:rPr>
                <w:rFonts w:ascii="Times New Roman" w:hAnsi="Times New Roman"/>
                <w:sz w:val="28"/>
                <w:szCs w:val="28"/>
              </w:rPr>
              <w:t>Phòng KHCN-HTQT&amp;MT</w:t>
            </w:r>
          </w:p>
        </w:tc>
        <w:tc>
          <w:tcPr>
            <w:tcW w:w="1780" w:type="dxa"/>
          </w:tcPr>
          <w:p w:rsidR="00905FB2" w:rsidRPr="00BA4766" w:rsidRDefault="004A7CDC" w:rsidP="00905FB2">
            <w:pPr>
              <w:spacing w:before="60" w:after="60"/>
              <w:jc w:val="center"/>
              <w:rPr>
                <w:rFonts w:ascii="Times New Roman" w:hAnsi="Times New Roman"/>
                <w:sz w:val="28"/>
                <w:szCs w:val="28"/>
              </w:rPr>
            </w:pPr>
            <w:r w:rsidRPr="00BA4766">
              <w:rPr>
                <w:rFonts w:ascii="Times New Roman" w:hAnsi="Times New Roman"/>
                <w:sz w:val="28"/>
                <w:szCs w:val="28"/>
              </w:rPr>
              <w:t>Thành viên</w:t>
            </w:r>
          </w:p>
        </w:tc>
      </w:tr>
      <w:tr w:rsidR="00905FB2" w:rsidRPr="00BA4766" w:rsidTr="004A7CDC">
        <w:tc>
          <w:tcPr>
            <w:tcW w:w="850"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BA4766" w:rsidP="00905FB2">
            <w:pPr>
              <w:spacing w:before="60" w:after="60"/>
              <w:jc w:val="center"/>
              <w:rPr>
                <w:rFonts w:ascii="Times New Roman" w:hAnsi="Times New Roman"/>
                <w:b/>
                <w:sz w:val="28"/>
                <w:szCs w:val="28"/>
              </w:rPr>
            </w:pPr>
            <w:r w:rsidRPr="00BA4766">
              <w:rPr>
                <w:rFonts w:ascii="Times New Roman" w:hAnsi="Times New Roman"/>
                <w:b/>
                <w:sz w:val="28"/>
                <w:szCs w:val="28"/>
              </w:rPr>
              <w:t>Nguyễn Ngọc Diệp</w:t>
            </w:r>
          </w:p>
        </w:tc>
        <w:tc>
          <w:tcPr>
            <w:tcW w:w="2977" w:type="dxa"/>
          </w:tcPr>
          <w:p w:rsidR="00905FB2"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Chuyên viên</w:t>
            </w:r>
          </w:p>
        </w:tc>
        <w:tc>
          <w:tcPr>
            <w:tcW w:w="5670" w:type="dxa"/>
          </w:tcPr>
          <w:p w:rsidR="00905FB2" w:rsidRPr="00BA4766" w:rsidRDefault="001E7B97" w:rsidP="00905FB2">
            <w:pPr>
              <w:spacing w:before="60" w:after="60"/>
              <w:jc w:val="center"/>
              <w:rPr>
                <w:rFonts w:ascii="Times New Roman" w:hAnsi="Times New Roman"/>
                <w:sz w:val="28"/>
                <w:szCs w:val="28"/>
              </w:rPr>
            </w:pPr>
            <w:r w:rsidRPr="00BA4766">
              <w:rPr>
                <w:rFonts w:ascii="Times New Roman" w:hAnsi="Times New Roman"/>
                <w:sz w:val="28"/>
                <w:szCs w:val="28"/>
              </w:rPr>
              <w:t>Phòng Tài chính</w:t>
            </w:r>
          </w:p>
        </w:tc>
        <w:tc>
          <w:tcPr>
            <w:tcW w:w="1780" w:type="dxa"/>
          </w:tcPr>
          <w:p w:rsidR="00905FB2"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Thành viên</w:t>
            </w:r>
          </w:p>
        </w:tc>
      </w:tr>
      <w:tr w:rsidR="008A7C13" w:rsidRPr="00BA4766" w:rsidTr="004A7CDC">
        <w:tc>
          <w:tcPr>
            <w:tcW w:w="850" w:type="dxa"/>
          </w:tcPr>
          <w:p w:rsidR="008A7C13" w:rsidRPr="00BA4766" w:rsidRDefault="008A7C13" w:rsidP="00905FB2">
            <w:pPr>
              <w:spacing w:before="60" w:after="60"/>
              <w:jc w:val="center"/>
              <w:rPr>
                <w:rFonts w:ascii="Times New Roman" w:hAnsi="Times New Roman"/>
                <w:sz w:val="28"/>
                <w:szCs w:val="28"/>
              </w:rPr>
            </w:pPr>
          </w:p>
        </w:tc>
        <w:tc>
          <w:tcPr>
            <w:tcW w:w="2977" w:type="dxa"/>
          </w:tcPr>
          <w:p w:rsidR="008A7C13" w:rsidRPr="00BA4766" w:rsidRDefault="004E1755" w:rsidP="00905FB2">
            <w:pPr>
              <w:spacing w:before="60" w:after="60"/>
              <w:jc w:val="center"/>
              <w:rPr>
                <w:rFonts w:ascii="Times New Roman" w:hAnsi="Times New Roman"/>
                <w:b/>
                <w:sz w:val="28"/>
                <w:szCs w:val="28"/>
              </w:rPr>
            </w:pPr>
            <w:r w:rsidRPr="00BA4766">
              <w:rPr>
                <w:rFonts w:ascii="Times New Roman" w:hAnsi="Times New Roman"/>
                <w:b/>
                <w:sz w:val="28"/>
                <w:szCs w:val="28"/>
              </w:rPr>
              <w:t>Trịnh Thị Kim Anh</w:t>
            </w:r>
          </w:p>
        </w:tc>
        <w:tc>
          <w:tcPr>
            <w:tcW w:w="2977" w:type="dxa"/>
          </w:tcPr>
          <w:p w:rsidR="008A7C13" w:rsidRPr="00BA4766" w:rsidRDefault="004E1755" w:rsidP="00905FB2">
            <w:pPr>
              <w:spacing w:before="60" w:after="60"/>
              <w:jc w:val="center"/>
              <w:rPr>
                <w:rFonts w:ascii="Times New Roman" w:hAnsi="Times New Roman"/>
                <w:sz w:val="28"/>
                <w:szCs w:val="28"/>
              </w:rPr>
            </w:pPr>
            <w:r w:rsidRPr="00BA4766">
              <w:rPr>
                <w:rFonts w:ascii="Times New Roman" w:hAnsi="Times New Roman"/>
                <w:sz w:val="28"/>
                <w:szCs w:val="28"/>
              </w:rPr>
              <w:t>Chuyên viên</w:t>
            </w:r>
          </w:p>
        </w:tc>
        <w:tc>
          <w:tcPr>
            <w:tcW w:w="5670" w:type="dxa"/>
          </w:tcPr>
          <w:p w:rsidR="008A7C13" w:rsidRPr="00BA4766" w:rsidRDefault="008A7C13" w:rsidP="004E1755">
            <w:pPr>
              <w:spacing w:before="60" w:after="60"/>
              <w:jc w:val="center"/>
              <w:rPr>
                <w:rFonts w:ascii="Times New Roman" w:hAnsi="Times New Roman"/>
                <w:sz w:val="28"/>
                <w:szCs w:val="28"/>
              </w:rPr>
            </w:pPr>
            <w:r w:rsidRPr="00BA4766">
              <w:rPr>
                <w:rFonts w:ascii="Times New Roman" w:hAnsi="Times New Roman"/>
                <w:sz w:val="28"/>
                <w:szCs w:val="28"/>
              </w:rPr>
              <w:t xml:space="preserve">Chi Cục Đường thủy nội địa phía </w:t>
            </w:r>
            <w:r w:rsidR="004E1755" w:rsidRPr="00BA4766">
              <w:rPr>
                <w:rFonts w:ascii="Times New Roman" w:hAnsi="Times New Roman"/>
                <w:sz w:val="28"/>
                <w:szCs w:val="28"/>
              </w:rPr>
              <w:t>Bắc</w:t>
            </w:r>
          </w:p>
        </w:tc>
        <w:tc>
          <w:tcPr>
            <w:tcW w:w="1780" w:type="dxa"/>
          </w:tcPr>
          <w:p w:rsidR="008A7C13" w:rsidRPr="00BA4766" w:rsidRDefault="008A7C13" w:rsidP="00905FB2">
            <w:pPr>
              <w:spacing w:before="60" w:after="60"/>
              <w:jc w:val="center"/>
              <w:rPr>
                <w:rFonts w:ascii="Times New Roman" w:hAnsi="Times New Roman"/>
                <w:sz w:val="28"/>
                <w:szCs w:val="28"/>
              </w:rPr>
            </w:pPr>
            <w:r w:rsidRPr="00BA4766">
              <w:rPr>
                <w:rFonts w:ascii="Times New Roman" w:hAnsi="Times New Roman"/>
                <w:sz w:val="28"/>
                <w:szCs w:val="28"/>
              </w:rPr>
              <w:t>Thành viên</w:t>
            </w:r>
          </w:p>
        </w:tc>
      </w:tr>
      <w:tr w:rsidR="00905FB2" w:rsidRPr="00BA4766" w:rsidTr="004A7CDC">
        <w:tc>
          <w:tcPr>
            <w:tcW w:w="850"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4A7CDC" w:rsidP="00905FB2">
            <w:pPr>
              <w:spacing w:before="60" w:after="60"/>
              <w:jc w:val="center"/>
              <w:rPr>
                <w:rFonts w:ascii="Times New Roman" w:hAnsi="Times New Roman"/>
                <w:b/>
                <w:sz w:val="28"/>
                <w:szCs w:val="28"/>
              </w:rPr>
            </w:pPr>
            <w:r w:rsidRPr="00BA4766">
              <w:rPr>
                <w:rFonts w:ascii="Times New Roman" w:hAnsi="Times New Roman"/>
                <w:b/>
                <w:sz w:val="28"/>
                <w:szCs w:val="28"/>
              </w:rPr>
              <w:t>Lương Đức Việt</w:t>
            </w:r>
          </w:p>
        </w:tc>
        <w:tc>
          <w:tcPr>
            <w:tcW w:w="2977" w:type="dxa"/>
          </w:tcPr>
          <w:p w:rsidR="00905FB2" w:rsidRPr="00BA4766" w:rsidRDefault="004A7CDC" w:rsidP="00905FB2">
            <w:pPr>
              <w:spacing w:before="60" w:after="60"/>
              <w:jc w:val="center"/>
              <w:rPr>
                <w:rFonts w:ascii="Times New Roman" w:hAnsi="Times New Roman"/>
                <w:sz w:val="28"/>
                <w:szCs w:val="28"/>
              </w:rPr>
            </w:pPr>
            <w:r w:rsidRPr="00BA4766">
              <w:rPr>
                <w:rFonts w:ascii="Times New Roman" w:hAnsi="Times New Roman"/>
                <w:sz w:val="28"/>
                <w:szCs w:val="28"/>
              </w:rPr>
              <w:t>Trưởng phòng Pháp chế</w:t>
            </w:r>
          </w:p>
        </w:tc>
        <w:tc>
          <w:tcPr>
            <w:tcW w:w="5670" w:type="dxa"/>
          </w:tcPr>
          <w:p w:rsidR="00905FB2" w:rsidRPr="00BA4766" w:rsidRDefault="004A7CDC" w:rsidP="00905FB2">
            <w:pPr>
              <w:spacing w:before="60" w:after="60"/>
              <w:jc w:val="center"/>
              <w:rPr>
                <w:rFonts w:ascii="Times New Roman" w:hAnsi="Times New Roman"/>
                <w:sz w:val="28"/>
                <w:szCs w:val="28"/>
              </w:rPr>
            </w:pPr>
            <w:r w:rsidRPr="00BA4766">
              <w:rPr>
                <w:rFonts w:ascii="Times New Roman" w:hAnsi="Times New Roman"/>
                <w:sz w:val="28"/>
                <w:szCs w:val="28"/>
              </w:rPr>
              <w:t>Chi Cục Đường thủy nội địa phía Nam</w:t>
            </w:r>
          </w:p>
        </w:tc>
        <w:tc>
          <w:tcPr>
            <w:tcW w:w="1780" w:type="dxa"/>
          </w:tcPr>
          <w:p w:rsidR="00905FB2" w:rsidRPr="00BA4766" w:rsidRDefault="004A7CDC" w:rsidP="00905FB2">
            <w:pPr>
              <w:spacing w:before="60" w:after="60"/>
              <w:jc w:val="center"/>
              <w:rPr>
                <w:rFonts w:ascii="Times New Roman" w:hAnsi="Times New Roman"/>
                <w:sz w:val="28"/>
                <w:szCs w:val="28"/>
              </w:rPr>
            </w:pPr>
            <w:r w:rsidRPr="00BA4766">
              <w:rPr>
                <w:rFonts w:ascii="Times New Roman" w:hAnsi="Times New Roman"/>
                <w:sz w:val="28"/>
                <w:szCs w:val="28"/>
              </w:rPr>
              <w:t>Thành viên</w:t>
            </w:r>
          </w:p>
        </w:tc>
      </w:tr>
      <w:tr w:rsidR="00BA4766" w:rsidRPr="00BA4766" w:rsidTr="004A7CDC">
        <w:tc>
          <w:tcPr>
            <w:tcW w:w="850" w:type="dxa"/>
          </w:tcPr>
          <w:p w:rsidR="00BA4766" w:rsidRPr="00BA4766" w:rsidRDefault="00BA4766" w:rsidP="00905FB2">
            <w:pPr>
              <w:spacing w:before="60" w:after="60"/>
              <w:jc w:val="center"/>
              <w:rPr>
                <w:rFonts w:ascii="Times New Roman" w:hAnsi="Times New Roman"/>
                <w:sz w:val="28"/>
                <w:szCs w:val="28"/>
              </w:rPr>
            </w:pPr>
          </w:p>
        </w:tc>
        <w:tc>
          <w:tcPr>
            <w:tcW w:w="2977" w:type="dxa"/>
          </w:tcPr>
          <w:p w:rsidR="00BA4766" w:rsidRPr="00BA4766" w:rsidRDefault="00BA4766" w:rsidP="00905FB2">
            <w:pPr>
              <w:spacing w:before="60" w:after="60"/>
              <w:jc w:val="center"/>
              <w:rPr>
                <w:rFonts w:ascii="Times New Roman" w:hAnsi="Times New Roman"/>
                <w:b/>
                <w:sz w:val="28"/>
                <w:szCs w:val="28"/>
              </w:rPr>
            </w:pPr>
            <w:r w:rsidRPr="00BA4766">
              <w:rPr>
                <w:rFonts w:ascii="Times New Roman" w:hAnsi="Times New Roman"/>
                <w:b/>
                <w:sz w:val="28"/>
                <w:szCs w:val="28"/>
              </w:rPr>
              <w:t>Đào Duy Luật</w:t>
            </w:r>
          </w:p>
        </w:tc>
        <w:tc>
          <w:tcPr>
            <w:tcW w:w="2977" w:type="dxa"/>
          </w:tcPr>
          <w:p w:rsidR="00BA4766"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Trưởng ban CNTT&amp;QLDL</w:t>
            </w:r>
          </w:p>
        </w:tc>
        <w:tc>
          <w:tcPr>
            <w:tcW w:w="5670" w:type="dxa"/>
          </w:tcPr>
          <w:p w:rsidR="00BA4766"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Cảng vụ ĐTNĐ khu vực I</w:t>
            </w:r>
          </w:p>
        </w:tc>
        <w:tc>
          <w:tcPr>
            <w:tcW w:w="1780" w:type="dxa"/>
          </w:tcPr>
          <w:p w:rsidR="00BA4766" w:rsidRPr="00BA4766" w:rsidRDefault="00BA4766" w:rsidP="00ED2ED4">
            <w:pPr>
              <w:spacing w:before="60" w:after="60"/>
              <w:jc w:val="center"/>
              <w:rPr>
                <w:rFonts w:ascii="Times New Roman" w:hAnsi="Times New Roman"/>
                <w:sz w:val="28"/>
                <w:szCs w:val="28"/>
              </w:rPr>
            </w:pPr>
            <w:r w:rsidRPr="00BA4766">
              <w:rPr>
                <w:rFonts w:ascii="Times New Roman" w:hAnsi="Times New Roman"/>
                <w:sz w:val="28"/>
                <w:szCs w:val="28"/>
              </w:rPr>
              <w:t>Thành viên</w:t>
            </w:r>
          </w:p>
        </w:tc>
      </w:tr>
      <w:tr w:rsidR="00BA4766" w:rsidRPr="00BA4766" w:rsidTr="004A7CDC">
        <w:tc>
          <w:tcPr>
            <w:tcW w:w="850" w:type="dxa"/>
          </w:tcPr>
          <w:p w:rsidR="00BA4766" w:rsidRPr="00BA4766" w:rsidRDefault="00BA4766" w:rsidP="00905FB2">
            <w:pPr>
              <w:spacing w:before="60" w:after="60"/>
              <w:jc w:val="center"/>
              <w:rPr>
                <w:rFonts w:ascii="Times New Roman" w:hAnsi="Times New Roman"/>
                <w:sz w:val="28"/>
                <w:szCs w:val="28"/>
              </w:rPr>
            </w:pPr>
          </w:p>
        </w:tc>
        <w:tc>
          <w:tcPr>
            <w:tcW w:w="2977" w:type="dxa"/>
          </w:tcPr>
          <w:p w:rsidR="00BA4766" w:rsidRPr="00BA4766" w:rsidRDefault="00BA4766" w:rsidP="00905FB2">
            <w:pPr>
              <w:spacing w:before="60" w:after="60"/>
              <w:jc w:val="center"/>
              <w:rPr>
                <w:rFonts w:ascii="Times New Roman" w:hAnsi="Times New Roman"/>
                <w:b/>
                <w:sz w:val="28"/>
                <w:szCs w:val="28"/>
              </w:rPr>
            </w:pPr>
            <w:r w:rsidRPr="00BA4766">
              <w:rPr>
                <w:rFonts w:ascii="Times New Roman" w:hAnsi="Times New Roman"/>
                <w:b/>
                <w:sz w:val="28"/>
                <w:szCs w:val="28"/>
              </w:rPr>
              <w:t>Vũ Tuấn Phát</w:t>
            </w:r>
          </w:p>
        </w:tc>
        <w:tc>
          <w:tcPr>
            <w:tcW w:w="2977" w:type="dxa"/>
          </w:tcPr>
          <w:p w:rsidR="00BA4766"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Trưởng ban CNTT&amp;QLDL</w:t>
            </w:r>
          </w:p>
        </w:tc>
        <w:tc>
          <w:tcPr>
            <w:tcW w:w="5670" w:type="dxa"/>
          </w:tcPr>
          <w:p w:rsidR="00BA4766"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Cảng vụ ĐTNĐ khu vực II</w:t>
            </w:r>
          </w:p>
        </w:tc>
        <w:tc>
          <w:tcPr>
            <w:tcW w:w="1780" w:type="dxa"/>
          </w:tcPr>
          <w:p w:rsidR="00BA4766" w:rsidRPr="00BA4766" w:rsidRDefault="00BA4766" w:rsidP="00ED2ED4">
            <w:pPr>
              <w:spacing w:before="60" w:after="60"/>
              <w:jc w:val="center"/>
              <w:rPr>
                <w:rFonts w:ascii="Times New Roman" w:hAnsi="Times New Roman"/>
                <w:sz w:val="28"/>
                <w:szCs w:val="28"/>
              </w:rPr>
            </w:pPr>
            <w:r w:rsidRPr="00BA4766">
              <w:rPr>
                <w:rFonts w:ascii="Times New Roman" w:hAnsi="Times New Roman"/>
                <w:sz w:val="28"/>
                <w:szCs w:val="28"/>
              </w:rPr>
              <w:t>Thành viên</w:t>
            </w:r>
          </w:p>
        </w:tc>
      </w:tr>
      <w:tr w:rsidR="00BA4766" w:rsidRPr="00BA4766" w:rsidTr="004A7CDC">
        <w:tc>
          <w:tcPr>
            <w:tcW w:w="850" w:type="dxa"/>
          </w:tcPr>
          <w:p w:rsidR="00BA4766" w:rsidRPr="00BA4766" w:rsidRDefault="00BA4766" w:rsidP="00905FB2">
            <w:pPr>
              <w:spacing w:before="60" w:after="60"/>
              <w:jc w:val="center"/>
              <w:rPr>
                <w:rFonts w:ascii="Times New Roman" w:hAnsi="Times New Roman"/>
                <w:sz w:val="28"/>
                <w:szCs w:val="28"/>
              </w:rPr>
            </w:pPr>
          </w:p>
        </w:tc>
        <w:tc>
          <w:tcPr>
            <w:tcW w:w="2977" w:type="dxa"/>
          </w:tcPr>
          <w:p w:rsidR="00BA4766" w:rsidRPr="00BA4766" w:rsidRDefault="00BA4766" w:rsidP="00905FB2">
            <w:pPr>
              <w:spacing w:before="60" w:after="60"/>
              <w:jc w:val="center"/>
              <w:rPr>
                <w:rFonts w:ascii="Times New Roman" w:hAnsi="Times New Roman"/>
                <w:b/>
                <w:sz w:val="28"/>
                <w:szCs w:val="28"/>
              </w:rPr>
            </w:pPr>
            <w:r w:rsidRPr="00BA4766">
              <w:rPr>
                <w:rFonts w:ascii="Times New Roman" w:hAnsi="Times New Roman"/>
                <w:b/>
                <w:sz w:val="28"/>
                <w:szCs w:val="28"/>
              </w:rPr>
              <w:t>Lê Hồng Kỳ</w:t>
            </w:r>
          </w:p>
        </w:tc>
        <w:tc>
          <w:tcPr>
            <w:tcW w:w="2977" w:type="dxa"/>
          </w:tcPr>
          <w:p w:rsidR="00BA4766" w:rsidRPr="00BA4766" w:rsidRDefault="00BA4766" w:rsidP="00905FB2">
            <w:pPr>
              <w:spacing w:before="60" w:after="60"/>
              <w:jc w:val="center"/>
              <w:rPr>
                <w:rFonts w:ascii="Times New Roman" w:hAnsi="Times New Roman"/>
                <w:sz w:val="28"/>
                <w:szCs w:val="28"/>
              </w:rPr>
            </w:pPr>
          </w:p>
        </w:tc>
        <w:tc>
          <w:tcPr>
            <w:tcW w:w="5670" w:type="dxa"/>
          </w:tcPr>
          <w:p w:rsidR="00BA4766"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Cảng vụ ĐTNĐ khu vực III</w:t>
            </w:r>
          </w:p>
        </w:tc>
        <w:tc>
          <w:tcPr>
            <w:tcW w:w="1780" w:type="dxa"/>
          </w:tcPr>
          <w:p w:rsidR="00BA4766" w:rsidRPr="00BA4766" w:rsidRDefault="00BA4766" w:rsidP="00ED2ED4">
            <w:pPr>
              <w:spacing w:before="60" w:after="60"/>
              <w:jc w:val="center"/>
              <w:rPr>
                <w:rFonts w:ascii="Times New Roman" w:hAnsi="Times New Roman"/>
                <w:sz w:val="28"/>
                <w:szCs w:val="28"/>
              </w:rPr>
            </w:pPr>
            <w:r w:rsidRPr="00BA4766">
              <w:rPr>
                <w:rFonts w:ascii="Times New Roman" w:hAnsi="Times New Roman"/>
                <w:sz w:val="28"/>
                <w:szCs w:val="28"/>
              </w:rPr>
              <w:t>Thành viên</w:t>
            </w:r>
          </w:p>
        </w:tc>
      </w:tr>
      <w:tr w:rsidR="00BA4766" w:rsidRPr="00BA4766" w:rsidTr="004A7CDC">
        <w:tc>
          <w:tcPr>
            <w:tcW w:w="850" w:type="dxa"/>
          </w:tcPr>
          <w:p w:rsidR="00BA4766" w:rsidRPr="00BA4766" w:rsidRDefault="00BA4766" w:rsidP="00905FB2">
            <w:pPr>
              <w:spacing w:before="60" w:after="60"/>
              <w:jc w:val="center"/>
              <w:rPr>
                <w:rFonts w:ascii="Times New Roman" w:hAnsi="Times New Roman"/>
                <w:sz w:val="28"/>
                <w:szCs w:val="28"/>
              </w:rPr>
            </w:pPr>
          </w:p>
        </w:tc>
        <w:tc>
          <w:tcPr>
            <w:tcW w:w="2977" w:type="dxa"/>
          </w:tcPr>
          <w:p w:rsidR="00BA4766" w:rsidRPr="00BA4766" w:rsidRDefault="00BA4766" w:rsidP="00905FB2">
            <w:pPr>
              <w:spacing w:before="60" w:after="60"/>
              <w:jc w:val="center"/>
              <w:rPr>
                <w:rFonts w:ascii="Times New Roman" w:hAnsi="Times New Roman"/>
                <w:b/>
                <w:sz w:val="28"/>
                <w:szCs w:val="28"/>
              </w:rPr>
            </w:pPr>
            <w:r w:rsidRPr="00BA4766">
              <w:rPr>
                <w:rFonts w:ascii="Times New Roman" w:hAnsi="Times New Roman"/>
                <w:b/>
                <w:sz w:val="28"/>
                <w:szCs w:val="28"/>
              </w:rPr>
              <w:t>Nguyễn Quang Huy</w:t>
            </w:r>
          </w:p>
        </w:tc>
        <w:tc>
          <w:tcPr>
            <w:tcW w:w="2977" w:type="dxa"/>
          </w:tcPr>
          <w:p w:rsidR="00BA4766"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Phó Ban CNTT&amp;QLDL</w:t>
            </w:r>
          </w:p>
        </w:tc>
        <w:tc>
          <w:tcPr>
            <w:tcW w:w="5670" w:type="dxa"/>
          </w:tcPr>
          <w:p w:rsidR="00BA4766"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Cảng vụ Đường thủy nội địa khu vực IV</w:t>
            </w:r>
          </w:p>
        </w:tc>
        <w:tc>
          <w:tcPr>
            <w:tcW w:w="1780" w:type="dxa"/>
          </w:tcPr>
          <w:p w:rsidR="00BA4766" w:rsidRPr="00BA4766" w:rsidRDefault="00BA4766" w:rsidP="00ED2ED4">
            <w:pPr>
              <w:spacing w:before="60" w:after="60"/>
              <w:jc w:val="center"/>
              <w:rPr>
                <w:rFonts w:ascii="Times New Roman" w:hAnsi="Times New Roman"/>
                <w:sz w:val="28"/>
                <w:szCs w:val="28"/>
              </w:rPr>
            </w:pPr>
            <w:r w:rsidRPr="00BA4766">
              <w:rPr>
                <w:rFonts w:ascii="Times New Roman" w:hAnsi="Times New Roman"/>
                <w:sz w:val="28"/>
                <w:szCs w:val="28"/>
              </w:rPr>
              <w:t>Thành viên</w:t>
            </w:r>
          </w:p>
        </w:tc>
      </w:tr>
      <w:tr w:rsidR="00BA4766" w:rsidRPr="00BA4766" w:rsidTr="004A7CDC">
        <w:tc>
          <w:tcPr>
            <w:tcW w:w="850" w:type="dxa"/>
          </w:tcPr>
          <w:p w:rsidR="00BA4766" w:rsidRPr="00BA4766" w:rsidRDefault="00BA4766" w:rsidP="00905FB2">
            <w:pPr>
              <w:spacing w:before="60" w:after="60"/>
              <w:jc w:val="center"/>
              <w:rPr>
                <w:rFonts w:ascii="Times New Roman" w:hAnsi="Times New Roman"/>
                <w:sz w:val="28"/>
                <w:szCs w:val="28"/>
              </w:rPr>
            </w:pPr>
          </w:p>
        </w:tc>
        <w:tc>
          <w:tcPr>
            <w:tcW w:w="2977" w:type="dxa"/>
          </w:tcPr>
          <w:p w:rsidR="00BA4766" w:rsidRPr="00BA4766" w:rsidRDefault="00BA4766" w:rsidP="00905FB2">
            <w:pPr>
              <w:spacing w:before="60" w:after="60"/>
              <w:jc w:val="center"/>
              <w:rPr>
                <w:rFonts w:ascii="Times New Roman" w:hAnsi="Times New Roman"/>
                <w:b/>
                <w:sz w:val="28"/>
                <w:szCs w:val="28"/>
              </w:rPr>
            </w:pPr>
            <w:r w:rsidRPr="00BA4766">
              <w:rPr>
                <w:rFonts w:ascii="Times New Roman" w:hAnsi="Times New Roman"/>
                <w:b/>
                <w:sz w:val="28"/>
                <w:szCs w:val="28"/>
              </w:rPr>
              <w:t>Nguyễn Minh Vỹ</w:t>
            </w:r>
          </w:p>
        </w:tc>
        <w:tc>
          <w:tcPr>
            <w:tcW w:w="2977" w:type="dxa"/>
          </w:tcPr>
          <w:p w:rsidR="00BA4766"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Trưởng phòng Khoa học công nghệ</w:t>
            </w:r>
          </w:p>
        </w:tc>
        <w:tc>
          <w:tcPr>
            <w:tcW w:w="5670" w:type="dxa"/>
          </w:tcPr>
          <w:p w:rsidR="00BA4766"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Trường Cao đẳng nghề GTVT đường thủy I</w:t>
            </w:r>
          </w:p>
        </w:tc>
        <w:tc>
          <w:tcPr>
            <w:tcW w:w="1780" w:type="dxa"/>
          </w:tcPr>
          <w:p w:rsidR="00BA4766" w:rsidRPr="00BA4766" w:rsidRDefault="00BA4766" w:rsidP="00ED2ED4">
            <w:pPr>
              <w:spacing w:before="60" w:after="60"/>
              <w:jc w:val="center"/>
              <w:rPr>
                <w:rFonts w:ascii="Times New Roman" w:hAnsi="Times New Roman"/>
                <w:sz w:val="28"/>
                <w:szCs w:val="28"/>
              </w:rPr>
            </w:pPr>
            <w:r w:rsidRPr="00BA4766">
              <w:rPr>
                <w:rFonts w:ascii="Times New Roman" w:hAnsi="Times New Roman"/>
                <w:sz w:val="28"/>
                <w:szCs w:val="28"/>
              </w:rPr>
              <w:t>Thành viên</w:t>
            </w:r>
          </w:p>
        </w:tc>
      </w:tr>
      <w:tr w:rsidR="00BA4766" w:rsidRPr="00BA4766" w:rsidTr="004A7CDC">
        <w:tc>
          <w:tcPr>
            <w:tcW w:w="850" w:type="dxa"/>
          </w:tcPr>
          <w:p w:rsidR="00BA4766" w:rsidRPr="00BA4766" w:rsidRDefault="00BA4766" w:rsidP="00905FB2">
            <w:pPr>
              <w:spacing w:before="60" w:after="60"/>
              <w:jc w:val="center"/>
              <w:rPr>
                <w:rFonts w:ascii="Times New Roman" w:hAnsi="Times New Roman"/>
                <w:sz w:val="28"/>
                <w:szCs w:val="28"/>
              </w:rPr>
            </w:pPr>
          </w:p>
        </w:tc>
        <w:tc>
          <w:tcPr>
            <w:tcW w:w="2977" w:type="dxa"/>
          </w:tcPr>
          <w:p w:rsidR="00BA4766" w:rsidRPr="00BA4766" w:rsidRDefault="00BA4766" w:rsidP="00905FB2">
            <w:pPr>
              <w:spacing w:before="60" w:after="60"/>
              <w:jc w:val="center"/>
              <w:rPr>
                <w:rFonts w:ascii="Times New Roman" w:hAnsi="Times New Roman"/>
                <w:b/>
                <w:sz w:val="28"/>
                <w:szCs w:val="28"/>
              </w:rPr>
            </w:pPr>
            <w:r w:rsidRPr="00BA4766">
              <w:rPr>
                <w:rFonts w:ascii="Times New Roman" w:hAnsi="Times New Roman"/>
                <w:b/>
                <w:sz w:val="28"/>
                <w:szCs w:val="28"/>
              </w:rPr>
              <w:t>Lã Như Hải</w:t>
            </w:r>
          </w:p>
        </w:tc>
        <w:tc>
          <w:tcPr>
            <w:tcW w:w="2977" w:type="dxa"/>
          </w:tcPr>
          <w:p w:rsidR="00BA4766"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Nhân viên khoa CNTT</w:t>
            </w:r>
          </w:p>
        </w:tc>
        <w:tc>
          <w:tcPr>
            <w:tcW w:w="5670" w:type="dxa"/>
          </w:tcPr>
          <w:p w:rsidR="00BA4766" w:rsidRPr="00BA4766" w:rsidRDefault="00BA4766" w:rsidP="00905FB2">
            <w:pPr>
              <w:spacing w:before="60" w:after="60"/>
              <w:jc w:val="center"/>
              <w:rPr>
                <w:rFonts w:ascii="Times New Roman" w:hAnsi="Times New Roman"/>
                <w:sz w:val="28"/>
                <w:szCs w:val="28"/>
              </w:rPr>
            </w:pPr>
            <w:r w:rsidRPr="00BA4766">
              <w:rPr>
                <w:rFonts w:ascii="Times New Roman" w:hAnsi="Times New Roman"/>
                <w:sz w:val="28"/>
                <w:szCs w:val="28"/>
              </w:rPr>
              <w:t>Trường Cao đẳng nghề GTVT đường thủy II</w:t>
            </w:r>
          </w:p>
        </w:tc>
        <w:tc>
          <w:tcPr>
            <w:tcW w:w="1780" w:type="dxa"/>
          </w:tcPr>
          <w:p w:rsidR="00BA4766" w:rsidRPr="00BA4766" w:rsidRDefault="00BA4766" w:rsidP="00ED2ED4">
            <w:pPr>
              <w:spacing w:before="60" w:after="60"/>
              <w:jc w:val="center"/>
              <w:rPr>
                <w:rFonts w:ascii="Times New Roman" w:hAnsi="Times New Roman"/>
                <w:sz w:val="28"/>
                <w:szCs w:val="28"/>
              </w:rPr>
            </w:pPr>
            <w:r w:rsidRPr="00BA4766">
              <w:rPr>
                <w:rFonts w:ascii="Times New Roman" w:hAnsi="Times New Roman"/>
                <w:sz w:val="28"/>
                <w:szCs w:val="28"/>
              </w:rPr>
              <w:t>Thành viên</w:t>
            </w:r>
          </w:p>
        </w:tc>
      </w:tr>
      <w:tr w:rsidR="00905FB2" w:rsidRPr="00BA4766" w:rsidTr="004A7CDC">
        <w:tc>
          <w:tcPr>
            <w:tcW w:w="850"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905FB2" w:rsidP="00905FB2">
            <w:pPr>
              <w:spacing w:before="60" w:after="60"/>
              <w:jc w:val="center"/>
              <w:rPr>
                <w:rFonts w:ascii="Times New Roman" w:hAnsi="Times New Roman"/>
                <w:sz w:val="28"/>
                <w:szCs w:val="28"/>
              </w:rPr>
            </w:pPr>
          </w:p>
        </w:tc>
        <w:tc>
          <w:tcPr>
            <w:tcW w:w="5670" w:type="dxa"/>
          </w:tcPr>
          <w:p w:rsidR="00905FB2" w:rsidRPr="00BA4766" w:rsidRDefault="00905FB2" w:rsidP="00905FB2">
            <w:pPr>
              <w:spacing w:before="60" w:after="60"/>
              <w:jc w:val="center"/>
              <w:rPr>
                <w:rFonts w:ascii="Times New Roman" w:hAnsi="Times New Roman"/>
                <w:sz w:val="28"/>
                <w:szCs w:val="28"/>
              </w:rPr>
            </w:pPr>
          </w:p>
        </w:tc>
        <w:tc>
          <w:tcPr>
            <w:tcW w:w="1780" w:type="dxa"/>
          </w:tcPr>
          <w:p w:rsidR="00905FB2" w:rsidRPr="00BA4766" w:rsidRDefault="00905FB2" w:rsidP="00905FB2">
            <w:pPr>
              <w:spacing w:before="60" w:after="60"/>
              <w:jc w:val="center"/>
              <w:rPr>
                <w:rFonts w:ascii="Times New Roman" w:hAnsi="Times New Roman"/>
                <w:sz w:val="28"/>
                <w:szCs w:val="28"/>
              </w:rPr>
            </w:pPr>
          </w:p>
        </w:tc>
      </w:tr>
      <w:tr w:rsidR="00905FB2" w:rsidRPr="00BA4766" w:rsidTr="004A7CDC">
        <w:tc>
          <w:tcPr>
            <w:tcW w:w="850"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905FB2" w:rsidP="00905FB2">
            <w:pPr>
              <w:spacing w:before="60" w:after="60"/>
              <w:jc w:val="center"/>
              <w:rPr>
                <w:rFonts w:ascii="Times New Roman" w:hAnsi="Times New Roman"/>
                <w:sz w:val="28"/>
                <w:szCs w:val="28"/>
              </w:rPr>
            </w:pPr>
          </w:p>
        </w:tc>
        <w:tc>
          <w:tcPr>
            <w:tcW w:w="5670" w:type="dxa"/>
          </w:tcPr>
          <w:p w:rsidR="00905FB2" w:rsidRPr="00BA4766" w:rsidRDefault="00905FB2" w:rsidP="00905FB2">
            <w:pPr>
              <w:spacing w:before="60" w:after="60"/>
              <w:jc w:val="center"/>
              <w:rPr>
                <w:rFonts w:ascii="Times New Roman" w:hAnsi="Times New Roman"/>
                <w:sz w:val="28"/>
                <w:szCs w:val="28"/>
              </w:rPr>
            </w:pPr>
          </w:p>
        </w:tc>
        <w:tc>
          <w:tcPr>
            <w:tcW w:w="1780" w:type="dxa"/>
          </w:tcPr>
          <w:p w:rsidR="00905FB2" w:rsidRPr="00BA4766" w:rsidRDefault="00905FB2" w:rsidP="00905FB2">
            <w:pPr>
              <w:spacing w:before="60" w:after="60"/>
              <w:jc w:val="center"/>
              <w:rPr>
                <w:rFonts w:ascii="Times New Roman" w:hAnsi="Times New Roman"/>
                <w:sz w:val="28"/>
                <w:szCs w:val="28"/>
              </w:rPr>
            </w:pPr>
          </w:p>
        </w:tc>
      </w:tr>
      <w:tr w:rsidR="00905FB2" w:rsidRPr="00BA4766" w:rsidTr="004A7CDC">
        <w:tc>
          <w:tcPr>
            <w:tcW w:w="850"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905FB2" w:rsidP="00905FB2">
            <w:pPr>
              <w:spacing w:before="60" w:after="60"/>
              <w:jc w:val="center"/>
              <w:rPr>
                <w:rFonts w:ascii="Times New Roman" w:hAnsi="Times New Roman"/>
                <w:sz w:val="28"/>
                <w:szCs w:val="28"/>
              </w:rPr>
            </w:pPr>
          </w:p>
        </w:tc>
        <w:tc>
          <w:tcPr>
            <w:tcW w:w="5670" w:type="dxa"/>
          </w:tcPr>
          <w:p w:rsidR="00905FB2" w:rsidRPr="00BA4766" w:rsidRDefault="00905FB2" w:rsidP="00905FB2">
            <w:pPr>
              <w:spacing w:before="60" w:after="60"/>
              <w:jc w:val="center"/>
              <w:rPr>
                <w:rFonts w:ascii="Times New Roman" w:hAnsi="Times New Roman"/>
                <w:sz w:val="28"/>
                <w:szCs w:val="28"/>
              </w:rPr>
            </w:pPr>
          </w:p>
        </w:tc>
        <w:tc>
          <w:tcPr>
            <w:tcW w:w="1780" w:type="dxa"/>
          </w:tcPr>
          <w:p w:rsidR="00905FB2" w:rsidRPr="00BA4766" w:rsidRDefault="00905FB2" w:rsidP="00905FB2">
            <w:pPr>
              <w:spacing w:before="60" w:after="60"/>
              <w:jc w:val="center"/>
              <w:rPr>
                <w:rFonts w:ascii="Times New Roman" w:hAnsi="Times New Roman"/>
                <w:sz w:val="28"/>
                <w:szCs w:val="28"/>
              </w:rPr>
            </w:pPr>
          </w:p>
        </w:tc>
      </w:tr>
      <w:tr w:rsidR="00905FB2" w:rsidRPr="00BA4766" w:rsidTr="004A7CDC">
        <w:tc>
          <w:tcPr>
            <w:tcW w:w="850"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905FB2" w:rsidP="00905FB2">
            <w:pPr>
              <w:spacing w:before="60" w:after="60"/>
              <w:jc w:val="center"/>
              <w:rPr>
                <w:rFonts w:ascii="Times New Roman" w:hAnsi="Times New Roman"/>
                <w:sz w:val="28"/>
                <w:szCs w:val="28"/>
              </w:rPr>
            </w:pPr>
          </w:p>
        </w:tc>
        <w:tc>
          <w:tcPr>
            <w:tcW w:w="5670" w:type="dxa"/>
          </w:tcPr>
          <w:p w:rsidR="00905FB2" w:rsidRPr="00BA4766" w:rsidRDefault="00905FB2" w:rsidP="00905FB2">
            <w:pPr>
              <w:spacing w:before="60" w:after="60"/>
              <w:jc w:val="center"/>
              <w:rPr>
                <w:rFonts w:ascii="Times New Roman" w:hAnsi="Times New Roman"/>
                <w:sz w:val="28"/>
                <w:szCs w:val="28"/>
              </w:rPr>
            </w:pPr>
          </w:p>
        </w:tc>
        <w:tc>
          <w:tcPr>
            <w:tcW w:w="1780" w:type="dxa"/>
          </w:tcPr>
          <w:p w:rsidR="00905FB2" w:rsidRPr="00BA4766" w:rsidRDefault="00905FB2" w:rsidP="00905FB2">
            <w:pPr>
              <w:spacing w:before="60" w:after="60"/>
              <w:jc w:val="center"/>
              <w:rPr>
                <w:rFonts w:ascii="Times New Roman" w:hAnsi="Times New Roman"/>
                <w:sz w:val="28"/>
                <w:szCs w:val="28"/>
              </w:rPr>
            </w:pPr>
          </w:p>
        </w:tc>
      </w:tr>
      <w:tr w:rsidR="00905FB2" w:rsidRPr="00BA4766" w:rsidTr="004A7CDC">
        <w:tc>
          <w:tcPr>
            <w:tcW w:w="850"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905FB2" w:rsidP="00905FB2">
            <w:pPr>
              <w:spacing w:before="60" w:after="60"/>
              <w:jc w:val="center"/>
              <w:rPr>
                <w:rFonts w:ascii="Times New Roman" w:hAnsi="Times New Roman"/>
                <w:sz w:val="28"/>
                <w:szCs w:val="28"/>
              </w:rPr>
            </w:pPr>
          </w:p>
        </w:tc>
        <w:tc>
          <w:tcPr>
            <w:tcW w:w="2977" w:type="dxa"/>
          </w:tcPr>
          <w:p w:rsidR="00905FB2" w:rsidRPr="00BA4766" w:rsidRDefault="00905FB2" w:rsidP="00905FB2">
            <w:pPr>
              <w:spacing w:before="60" w:after="60"/>
              <w:jc w:val="center"/>
              <w:rPr>
                <w:rFonts w:ascii="Times New Roman" w:hAnsi="Times New Roman"/>
                <w:sz w:val="28"/>
                <w:szCs w:val="28"/>
              </w:rPr>
            </w:pPr>
          </w:p>
        </w:tc>
        <w:tc>
          <w:tcPr>
            <w:tcW w:w="5670" w:type="dxa"/>
          </w:tcPr>
          <w:p w:rsidR="00905FB2" w:rsidRPr="00BA4766" w:rsidRDefault="00905FB2" w:rsidP="00905FB2">
            <w:pPr>
              <w:spacing w:before="60" w:after="60"/>
              <w:jc w:val="center"/>
              <w:rPr>
                <w:rFonts w:ascii="Times New Roman" w:hAnsi="Times New Roman"/>
                <w:sz w:val="28"/>
                <w:szCs w:val="28"/>
              </w:rPr>
            </w:pPr>
          </w:p>
        </w:tc>
        <w:tc>
          <w:tcPr>
            <w:tcW w:w="1780" w:type="dxa"/>
          </w:tcPr>
          <w:p w:rsidR="00905FB2" w:rsidRPr="00BA4766" w:rsidRDefault="00905FB2" w:rsidP="00905FB2">
            <w:pPr>
              <w:spacing w:before="60" w:after="60"/>
              <w:jc w:val="center"/>
              <w:rPr>
                <w:rFonts w:ascii="Times New Roman" w:hAnsi="Times New Roman"/>
                <w:sz w:val="28"/>
                <w:szCs w:val="28"/>
              </w:rPr>
            </w:pPr>
          </w:p>
        </w:tc>
      </w:tr>
    </w:tbl>
    <w:p w:rsidR="00F128F5" w:rsidRPr="00BA4766" w:rsidRDefault="00F128F5" w:rsidP="00905FB2">
      <w:pPr>
        <w:spacing w:before="60" w:after="60"/>
        <w:ind w:firstLine="709"/>
        <w:jc w:val="center"/>
        <w:rPr>
          <w:sz w:val="28"/>
          <w:szCs w:val="28"/>
        </w:rPr>
      </w:pPr>
    </w:p>
    <w:p w:rsidR="00D44847" w:rsidRPr="00BA4766" w:rsidRDefault="00EF0D93" w:rsidP="00905FB2">
      <w:pPr>
        <w:jc w:val="center"/>
        <w:rPr>
          <w:sz w:val="28"/>
          <w:szCs w:val="28"/>
        </w:rPr>
      </w:pPr>
    </w:p>
    <w:sectPr w:rsidR="00D44847" w:rsidRPr="00BA4766" w:rsidSect="00F128F5">
      <w:pgSz w:w="16840" w:h="11907" w:orient="landscape"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40"/>
    <w:rsid w:val="00122390"/>
    <w:rsid w:val="001546FD"/>
    <w:rsid w:val="001E7B97"/>
    <w:rsid w:val="002020CE"/>
    <w:rsid w:val="002B506C"/>
    <w:rsid w:val="002D3FF3"/>
    <w:rsid w:val="002E5F82"/>
    <w:rsid w:val="002F248D"/>
    <w:rsid w:val="00354E1B"/>
    <w:rsid w:val="003871F0"/>
    <w:rsid w:val="004A7CDC"/>
    <w:rsid w:val="004E1755"/>
    <w:rsid w:val="006A5F31"/>
    <w:rsid w:val="006E15BF"/>
    <w:rsid w:val="006F7A27"/>
    <w:rsid w:val="00713517"/>
    <w:rsid w:val="00747439"/>
    <w:rsid w:val="00751DA2"/>
    <w:rsid w:val="007D2794"/>
    <w:rsid w:val="00804FDB"/>
    <w:rsid w:val="00805C97"/>
    <w:rsid w:val="00807986"/>
    <w:rsid w:val="008740AD"/>
    <w:rsid w:val="008A7C13"/>
    <w:rsid w:val="008B0C67"/>
    <w:rsid w:val="008D67D6"/>
    <w:rsid w:val="00905FB2"/>
    <w:rsid w:val="00933FCF"/>
    <w:rsid w:val="00951588"/>
    <w:rsid w:val="00981A41"/>
    <w:rsid w:val="009E6B32"/>
    <w:rsid w:val="00A13AC5"/>
    <w:rsid w:val="00A31A75"/>
    <w:rsid w:val="00A66899"/>
    <w:rsid w:val="00A87C51"/>
    <w:rsid w:val="00A91860"/>
    <w:rsid w:val="00AF5F40"/>
    <w:rsid w:val="00B61ADA"/>
    <w:rsid w:val="00BA4766"/>
    <w:rsid w:val="00BF3A38"/>
    <w:rsid w:val="00C63848"/>
    <w:rsid w:val="00C6448E"/>
    <w:rsid w:val="00D47F49"/>
    <w:rsid w:val="00D768F1"/>
    <w:rsid w:val="00E25EFB"/>
    <w:rsid w:val="00E32EBC"/>
    <w:rsid w:val="00E40602"/>
    <w:rsid w:val="00EB37C7"/>
    <w:rsid w:val="00EF0D93"/>
    <w:rsid w:val="00F1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before="60" w:after="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C5"/>
    <w:pPr>
      <w:spacing w:before="0" w:after="0"/>
      <w:ind w:firstLine="0"/>
      <w:jc w:val="left"/>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AC5"/>
    <w:pPr>
      <w:spacing w:before="0" w:after="0"/>
      <w:ind w:firstLine="0"/>
      <w:jc w:val="left"/>
    </w:pPr>
    <w:rPr>
      <w:rFonts w:asciiTheme="minorHAnsi" w:hAnsiTheme="minorHAns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439"/>
    <w:rPr>
      <w:rFonts w:ascii="Tahoma" w:hAnsi="Tahoma" w:cs="Tahoma"/>
      <w:sz w:val="16"/>
      <w:szCs w:val="16"/>
    </w:rPr>
  </w:style>
  <w:style w:type="character" w:customStyle="1" w:styleId="BalloonTextChar">
    <w:name w:val="Balloon Text Char"/>
    <w:basedOn w:val="DefaultParagraphFont"/>
    <w:link w:val="BalloonText"/>
    <w:uiPriority w:val="99"/>
    <w:semiHidden/>
    <w:rsid w:val="00747439"/>
    <w:rPr>
      <w:rFonts w:ascii="Tahoma" w:eastAsia="Times New Roman"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before="60" w:after="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C5"/>
    <w:pPr>
      <w:spacing w:before="0" w:after="0"/>
      <w:ind w:firstLine="0"/>
      <w:jc w:val="left"/>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AC5"/>
    <w:pPr>
      <w:spacing w:before="0" w:after="0"/>
      <w:ind w:firstLine="0"/>
      <w:jc w:val="left"/>
    </w:pPr>
    <w:rPr>
      <w:rFonts w:asciiTheme="minorHAnsi" w:hAnsiTheme="minorHAns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439"/>
    <w:rPr>
      <w:rFonts w:ascii="Tahoma" w:hAnsi="Tahoma" w:cs="Tahoma"/>
      <w:sz w:val="16"/>
      <w:szCs w:val="16"/>
    </w:rPr>
  </w:style>
  <w:style w:type="character" w:customStyle="1" w:styleId="BalloonTextChar">
    <w:name w:val="Balloon Text Char"/>
    <w:basedOn w:val="DefaultParagraphFont"/>
    <w:link w:val="BalloonText"/>
    <w:uiPriority w:val="99"/>
    <w:semiHidden/>
    <w:rsid w:val="00747439"/>
    <w:rPr>
      <w:rFonts w:ascii="Tahoma" w:eastAsia="Times New Roman"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9642</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2017-06-16T04:14:00Z</cp:lastPrinted>
  <dcterms:created xsi:type="dcterms:W3CDTF">2017-04-12T04:36:00Z</dcterms:created>
  <dcterms:modified xsi:type="dcterms:W3CDTF">2017-06-21T12:34:00Z</dcterms:modified>
</cp:coreProperties>
</file>